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29" w:rsidRPr="00207A29" w:rsidRDefault="00207A29" w:rsidP="00207A29">
      <w:pPr>
        <w:pStyle w:val="a4"/>
        <w:ind w:firstLine="709"/>
        <w:jc w:val="both"/>
        <w:rPr>
          <w:rStyle w:val="a5"/>
          <w:sz w:val="26"/>
          <w:szCs w:val="26"/>
        </w:rPr>
      </w:pPr>
      <w:r w:rsidRPr="00207A29">
        <w:rPr>
          <w:rStyle w:val="a5"/>
          <w:sz w:val="26"/>
          <w:szCs w:val="26"/>
        </w:rPr>
        <w:t>«О СВОЕВРЕМЕННОЙ ОПЛАТЕ АДМИНИСТРАТИВНЫХ ШТРАФОВ».</w:t>
      </w:r>
    </w:p>
    <w:p w:rsidR="00207A29" w:rsidRPr="00207A29" w:rsidRDefault="00207A29" w:rsidP="00207A29">
      <w:pPr>
        <w:pStyle w:val="a4"/>
        <w:spacing w:before="0" w:beforeAutospacing="0" w:after="0" w:afterAutospacing="0" w:line="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207A29">
        <w:rPr>
          <w:rStyle w:val="a5"/>
          <w:b w:val="0"/>
          <w:sz w:val="28"/>
          <w:szCs w:val="28"/>
        </w:rPr>
        <w:t>Обращаемся к гражданам, привлеченным к административной</w:t>
      </w:r>
      <w:r w:rsidRPr="00207A29">
        <w:rPr>
          <w:rStyle w:val="a5"/>
          <w:sz w:val="28"/>
          <w:szCs w:val="28"/>
        </w:rPr>
        <w:t xml:space="preserve"> </w:t>
      </w:r>
      <w:r w:rsidRPr="00207A29">
        <w:rPr>
          <w:rStyle w:val="a5"/>
          <w:b w:val="0"/>
          <w:sz w:val="28"/>
          <w:szCs w:val="28"/>
        </w:rPr>
        <w:t xml:space="preserve">ответственности </w:t>
      </w:r>
      <w:r w:rsidRPr="00207A29">
        <w:rPr>
          <w:color w:val="000000"/>
          <w:spacing w:val="5"/>
          <w:sz w:val="28"/>
          <w:szCs w:val="28"/>
        </w:rPr>
        <w:t>административной комиссией муниципального образования Аскизский район</w:t>
      </w:r>
      <w:r w:rsidRPr="00207A29">
        <w:rPr>
          <w:rStyle w:val="a5"/>
          <w:sz w:val="28"/>
          <w:szCs w:val="28"/>
        </w:rPr>
        <w:t xml:space="preserve"> – </w:t>
      </w:r>
      <w:r w:rsidRPr="00207A29">
        <w:rPr>
          <w:rStyle w:val="a5"/>
          <w:b w:val="0"/>
          <w:i/>
          <w:sz w:val="28"/>
          <w:szCs w:val="28"/>
          <w:u w:val="single"/>
        </w:rPr>
        <w:t>НЕ НАДО ЖДАТЬ ПРИНУДИТЕЛЬНЫХ МЕР ВЗЫСКАНИЯ, ОПЛАЧИВАЙТЕ ШТРАФЫ СВОЕВРЕМЕННО</w:t>
      </w:r>
      <w:r w:rsidRPr="00207A29">
        <w:rPr>
          <w:rStyle w:val="a5"/>
          <w:b w:val="0"/>
          <w:sz w:val="28"/>
          <w:szCs w:val="28"/>
        </w:rPr>
        <w:t xml:space="preserve">! </w:t>
      </w:r>
    </w:p>
    <w:p w:rsidR="00207A29" w:rsidRPr="00207A29" w:rsidRDefault="00207A29" w:rsidP="00207A29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207A29">
        <w:rPr>
          <w:sz w:val="28"/>
          <w:szCs w:val="28"/>
        </w:rPr>
        <w:t xml:space="preserve">Штраф – </w:t>
      </w:r>
      <w:r w:rsidRPr="00207A29">
        <w:rPr>
          <w:color w:val="000000"/>
          <w:sz w:val="28"/>
          <w:szCs w:val="28"/>
        </w:rPr>
        <w:t xml:space="preserve">наиболее распространенный вид наказания за административные правонарушения. </w:t>
      </w:r>
    </w:p>
    <w:p w:rsidR="00207A29" w:rsidRPr="00207A29" w:rsidRDefault="00207A29" w:rsidP="00207A29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07A29">
        <w:rPr>
          <w:sz w:val="28"/>
          <w:szCs w:val="28"/>
        </w:rPr>
        <w:t>Согласно действующему законодательству Российской Федерации – а</w:t>
      </w:r>
      <w:r w:rsidRPr="00207A29">
        <w:rPr>
          <w:color w:val="000000"/>
          <w:sz w:val="28"/>
          <w:szCs w:val="28"/>
          <w:shd w:val="clear" w:color="auto" w:fill="FFFFFF"/>
        </w:rPr>
        <w:t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Pr="00207A29">
        <w:rPr>
          <w:sz w:val="28"/>
          <w:szCs w:val="28"/>
        </w:rPr>
        <w:t xml:space="preserve"> К сожалению, имеет место несвоевременная уплата штрафов гражданами. Ответственность за это предусмотрена в виде наложения нового административного штрафа в двукратном размере суммы неуплаченного, либо административного ареста на срок до 15 суток. При этом неуплата даже 500 рублей может повлечь административный арест и все равно придется оплачивать ранее наложенный штраф. </w:t>
      </w:r>
    </w:p>
    <w:p w:rsidR="00207A29" w:rsidRPr="00207A29" w:rsidRDefault="00207A29" w:rsidP="00207A29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07A29">
        <w:rPr>
          <w:sz w:val="28"/>
          <w:szCs w:val="28"/>
        </w:rPr>
        <w:t xml:space="preserve">На сегодняшний день должностными лицами </w:t>
      </w:r>
      <w:r w:rsidRPr="00207A29">
        <w:rPr>
          <w:color w:val="000000"/>
          <w:spacing w:val="5"/>
          <w:sz w:val="28"/>
          <w:szCs w:val="28"/>
        </w:rPr>
        <w:t>административной комиссии муниципального образования Аскизский район</w:t>
      </w:r>
      <w:r w:rsidRPr="00207A29">
        <w:rPr>
          <w:sz w:val="28"/>
          <w:szCs w:val="28"/>
        </w:rPr>
        <w:t xml:space="preserve"> проводится работа по привлечению к административной ответственности более десяти граждан за неуплату наложенных на них административных штрафов в срок, предусмотренный КоАП РФ.</w:t>
      </w:r>
    </w:p>
    <w:p w:rsidR="00207A29" w:rsidRPr="00207A29" w:rsidRDefault="00207A29" w:rsidP="00207A29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207A29">
        <w:rPr>
          <w:sz w:val="28"/>
          <w:szCs w:val="28"/>
        </w:rPr>
        <w:t xml:space="preserve">В связи с этим </w:t>
      </w:r>
      <w:r w:rsidRPr="00207A29">
        <w:rPr>
          <w:color w:val="000000"/>
          <w:spacing w:val="5"/>
          <w:sz w:val="28"/>
          <w:szCs w:val="28"/>
        </w:rPr>
        <w:t>административная комиссия муниципального образования Аскизский район</w:t>
      </w:r>
      <w:r w:rsidRPr="00207A29">
        <w:rPr>
          <w:sz w:val="28"/>
          <w:szCs w:val="28"/>
        </w:rPr>
        <w:t xml:space="preserve"> обращается к гражданам, в отношении которых были составлены административные протоколы, а также к тем, кто получил наказание в виде штрафа за совершение административных правонарушений, предусмотренных Законом РХ от 17.12.2008 г. № 91-ЗРХ «Об административных правонарушениях», </w:t>
      </w:r>
      <w:r w:rsidRPr="00207A29">
        <w:rPr>
          <w:b/>
          <w:sz w:val="28"/>
          <w:szCs w:val="28"/>
        </w:rPr>
        <w:t xml:space="preserve">не ждать принудительных мер взыскания, а своевременно оплачивать сумму штрафа и предоставлять копию квитанции в </w:t>
      </w:r>
      <w:r w:rsidRPr="00207A29">
        <w:rPr>
          <w:b/>
          <w:color w:val="000000"/>
          <w:spacing w:val="5"/>
          <w:sz w:val="28"/>
          <w:szCs w:val="28"/>
        </w:rPr>
        <w:t>административную</w:t>
      </w:r>
      <w:proofErr w:type="gramEnd"/>
      <w:r w:rsidRPr="00207A29">
        <w:rPr>
          <w:b/>
          <w:color w:val="000000"/>
          <w:spacing w:val="5"/>
          <w:sz w:val="28"/>
          <w:szCs w:val="28"/>
        </w:rPr>
        <w:t xml:space="preserve"> комиссию</w:t>
      </w:r>
      <w:r w:rsidRPr="00207A29">
        <w:rPr>
          <w:sz w:val="28"/>
          <w:szCs w:val="28"/>
        </w:rPr>
        <w:t>.</w:t>
      </w:r>
    </w:p>
    <w:p w:rsidR="00207A29" w:rsidRPr="00207A29" w:rsidRDefault="00207A29" w:rsidP="00207A29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07A29">
        <w:rPr>
          <w:sz w:val="28"/>
          <w:szCs w:val="28"/>
        </w:rPr>
        <w:t>Напоминаем, что в случае непогашения задолженности в добровольном порядке в установленный законом срок, применяются иные санкции, в том числе административный арест.</w:t>
      </w:r>
    </w:p>
    <w:p w:rsidR="00207A29" w:rsidRPr="00207A29" w:rsidRDefault="00207A29" w:rsidP="00207A29">
      <w:pPr>
        <w:pStyle w:val="a4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07A29">
        <w:rPr>
          <w:sz w:val="28"/>
          <w:szCs w:val="28"/>
        </w:rPr>
        <w:t xml:space="preserve">Узнать реквизиты расчётного счёта, сумму долга, получить информацию по </w:t>
      </w:r>
      <w:proofErr w:type="gramStart"/>
      <w:r w:rsidRPr="00207A29">
        <w:rPr>
          <w:sz w:val="28"/>
          <w:szCs w:val="28"/>
        </w:rPr>
        <w:t xml:space="preserve">иным вопросам, касающимся работы административной комиссии </w:t>
      </w:r>
      <w:r w:rsidRPr="00207A29">
        <w:rPr>
          <w:color w:val="000000"/>
          <w:spacing w:val="5"/>
          <w:sz w:val="28"/>
          <w:szCs w:val="28"/>
        </w:rPr>
        <w:t>муниципального образования Аскизский район</w:t>
      </w:r>
      <w:r w:rsidRPr="00207A29">
        <w:rPr>
          <w:sz w:val="28"/>
          <w:szCs w:val="28"/>
        </w:rPr>
        <w:t xml:space="preserve"> Вы можете</w:t>
      </w:r>
      <w:proofErr w:type="gramEnd"/>
      <w:r w:rsidRPr="00207A29">
        <w:rPr>
          <w:sz w:val="28"/>
          <w:szCs w:val="28"/>
        </w:rPr>
        <w:t xml:space="preserve"> узнать по телефону:  9-11-31 или лично обратиться в администрацию Аскизского района в кабинет № 217 в рабочее время. Оплата производится в любых отделениях банков, осуществляющих свою деятельность на территории Аскизского района.</w:t>
      </w:r>
    </w:p>
    <w:p w:rsidR="002750A1" w:rsidRDefault="002750A1" w:rsidP="00207A29">
      <w:pPr>
        <w:spacing w:after="0" w:line="0" w:lineRule="atLeast"/>
        <w:rPr>
          <w:sz w:val="28"/>
          <w:szCs w:val="28"/>
        </w:rPr>
      </w:pPr>
    </w:p>
    <w:p w:rsidR="00207A29" w:rsidRDefault="00207A29" w:rsidP="00207A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07A29" w:rsidRPr="00207A29" w:rsidRDefault="00207A29" w:rsidP="00207A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A29" w:rsidRPr="00207A29" w:rsidRDefault="00207A29" w:rsidP="00207A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7A29">
        <w:rPr>
          <w:rFonts w:ascii="Times New Roman" w:hAnsi="Times New Roman" w:cs="Times New Roman"/>
          <w:sz w:val="28"/>
          <w:szCs w:val="28"/>
        </w:rPr>
        <w:t>Секретарь</w:t>
      </w:r>
    </w:p>
    <w:p w:rsidR="00207A29" w:rsidRPr="00207A29" w:rsidRDefault="00207A29" w:rsidP="00207A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7A29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r w:rsidRPr="00207A29">
        <w:rPr>
          <w:rFonts w:ascii="Times New Roman" w:hAnsi="Times New Roman" w:cs="Times New Roman"/>
          <w:sz w:val="28"/>
          <w:szCs w:val="28"/>
        </w:rPr>
        <w:tab/>
      </w:r>
      <w:r w:rsidRPr="00207A29">
        <w:rPr>
          <w:rFonts w:ascii="Times New Roman" w:hAnsi="Times New Roman" w:cs="Times New Roman"/>
          <w:sz w:val="28"/>
          <w:szCs w:val="28"/>
        </w:rPr>
        <w:tab/>
      </w:r>
      <w:r w:rsidRPr="00207A29">
        <w:rPr>
          <w:rFonts w:ascii="Times New Roman" w:hAnsi="Times New Roman" w:cs="Times New Roman"/>
          <w:sz w:val="28"/>
          <w:szCs w:val="28"/>
        </w:rPr>
        <w:tab/>
      </w:r>
      <w:r w:rsidRPr="00207A29">
        <w:rPr>
          <w:rFonts w:ascii="Times New Roman" w:hAnsi="Times New Roman" w:cs="Times New Roman"/>
          <w:sz w:val="28"/>
          <w:szCs w:val="28"/>
        </w:rPr>
        <w:tab/>
      </w:r>
      <w:r w:rsidRPr="00207A29">
        <w:rPr>
          <w:rFonts w:ascii="Times New Roman" w:hAnsi="Times New Roman" w:cs="Times New Roman"/>
          <w:sz w:val="28"/>
          <w:szCs w:val="28"/>
        </w:rPr>
        <w:tab/>
      </w:r>
      <w:r w:rsidRPr="00207A29">
        <w:rPr>
          <w:rFonts w:ascii="Times New Roman" w:hAnsi="Times New Roman" w:cs="Times New Roman"/>
          <w:sz w:val="28"/>
          <w:szCs w:val="28"/>
        </w:rPr>
        <w:tab/>
      </w:r>
      <w:r w:rsidRPr="00207A29"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 w:rsidRPr="00207A29">
        <w:rPr>
          <w:rFonts w:ascii="Times New Roman" w:hAnsi="Times New Roman" w:cs="Times New Roman"/>
          <w:sz w:val="28"/>
          <w:szCs w:val="28"/>
        </w:rPr>
        <w:t>Казыева</w:t>
      </w:r>
      <w:proofErr w:type="spellEnd"/>
    </w:p>
    <w:p w:rsidR="00207A29" w:rsidRPr="00207A29" w:rsidRDefault="00207A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207A29" w:rsidRPr="00207A29" w:rsidSect="00207A2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42"/>
    <w:rsid w:val="00207A29"/>
    <w:rsid w:val="002750A1"/>
    <w:rsid w:val="00D95853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3"/>
  </w:style>
  <w:style w:type="paragraph" w:styleId="1">
    <w:name w:val="heading 1"/>
    <w:basedOn w:val="a"/>
    <w:next w:val="a"/>
    <w:link w:val="10"/>
    <w:uiPriority w:val="9"/>
    <w:qFormat/>
    <w:rsid w:val="00D9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853"/>
    <w:pPr>
      <w:spacing w:after="0" w:line="240" w:lineRule="auto"/>
    </w:pPr>
  </w:style>
  <w:style w:type="paragraph" w:styleId="a4">
    <w:name w:val="Normal (Web)"/>
    <w:basedOn w:val="a"/>
    <w:semiHidden/>
    <w:unhideWhenUsed/>
    <w:rsid w:val="0020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07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3"/>
  </w:style>
  <w:style w:type="paragraph" w:styleId="1">
    <w:name w:val="heading 1"/>
    <w:basedOn w:val="a"/>
    <w:next w:val="a"/>
    <w:link w:val="10"/>
    <w:uiPriority w:val="9"/>
    <w:qFormat/>
    <w:rsid w:val="00D9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853"/>
    <w:pPr>
      <w:spacing w:after="0" w:line="240" w:lineRule="auto"/>
    </w:pPr>
  </w:style>
  <w:style w:type="paragraph" w:styleId="a4">
    <w:name w:val="Normal (Web)"/>
    <w:basedOn w:val="a"/>
    <w:semiHidden/>
    <w:unhideWhenUsed/>
    <w:rsid w:val="0020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0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>Basik Partner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Леолита</dc:creator>
  <cp:keywords/>
  <dc:description/>
  <cp:lastModifiedBy>Леолита</cp:lastModifiedBy>
  <cp:revision>3</cp:revision>
  <dcterms:created xsi:type="dcterms:W3CDTF">2017-05-04T07:48:00Z</dcterms:created>
  <dcterms:modified xsi:type="dcterms:W3CDTF">2017-05-04T07:50:00Z</dcterms:modified>
</cp:coreProperties>
</file>