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48B" w:rsidRDefault="001F248B" w:rsidP="008A0832">
      <w:pPr>
        <w:pStyle w:val="ConsPlusTitle"/>
        <w:jc w:val="center"/>
        <w:rPr>
          <w:rFonts w:ascii="Times New Roman" w:hAnsi="Times New Roman" w:cs="Times New Roman"/>
          <w:sz w:val="28"/>
          <w:szCs w:val="28"/>
        </w:rPr>
      </w:pPr>
    </w:p>
    <w:p w:rsidR="008A0832" w:rsidRPr="005417BD" w:rsidRDefault="005417BD" w:rsidP="008A0832">
      <w:pPr>
        <w:pStyle w:val="ConsPlusTitle"/>
        <w:jc w:val="center"/>
        <w:rPr>
          <w:rFonts w:ascii="Times New Roman" w:hAnsi="Times New Roman" w:cs="Times New Roman"/>
          <w:sz w:val="28"/>
          <w:szCs w:val="28"/>
        </w:rPr>
      </w:pPr>
      <w:r w:rsidRPr="005417BD">
        <w:rPr>
          <w:rFonts w:ascii="Times New Roman" w:hAnsi="Times New Roman" w:cs="Times New Roman"/>
          <w:sz w:val="28"/>
          <w:szCs w:val="28"/>
        </w:rPr>
        <w:t>РОССИЙСКАЯ ФЕДЕРАЦИЯ</w:t>
      </w:r>
    </w:p>
    <w:p w:rsidR="008A0832" w:rsidRPr="005417BD" w:rsidRDefault="005417BD" w:rsidP="008A0832">
      <w:pPr>
        <w:pStyle w:val="ConsPlusTitle"/>
        <w:jc w:val="center"/>
        <w:rPr>
          <w:rFonts w:ascii="Times New Roman" w:hAnsi="Times New Roman" w:cs="Times New Roman"/>
          <w:sz w:val="28"/>
          <w:szCs w:val="28"/>
        </w:rPr>
      </w:pPr>
      <w:r w:rsidRPr="005417BD">
        <w:rPr>
          <w:rFonts w:ascii="Times New Roman" w:hAnsi="Times New Roman" w:cs="Times New Roman"/>
          <w:sz w:val="28"/>
          <w:szCs w:val="28"/>
        </w:rPr>
        <w:t>РЕСПУБЛИКА ХАКАСИЯ</w:t>
      </w:r>
    </w:p>
    <w:p w:rsidR="008A0832" w:rsidRPr="005417BD" w:rsidRDefault="005417BD" w:rsidP="008A0832">
      <w:pPr>
        <w:pStyle w:val="Standard"/>
        <w:autoSpaceDE w:val="0"/>
        <w:jc w:val="center"/>
        <w:rPr>
          <w:rFonts w:ascii="Times New Roman" w:eastAsia="Arial" w:hAnsi="Times New Roman" w:cs="Times New Roman"/>
          <w:b/>
          <w:bCs/>
          <w:sz w:val="28"/>
          <w:szCs w:val="28"/>
        </w:rPr>
      </w:pPr>
      <w:r w:rsidRPr="005417BD">
        <w:rPr>
          <w:rFonts w:ascii="Times New Roman" w:eastAsia="Arial" w:hAnsi="Times New Roman" w:cs="Times New Roman"/>
          <w:b/>
          <w:bCs/>
          <w:sz w:val="28"/>
          <w:szCs w:val="28"/>
        </w:rPr>
        <w:t>АДМИНИСТРАЦИЯ БЕЛЬТИРСКОГО СЕЛЬСОВЕТА</w:t>
      </w:r>
    </w:p>
    <w:p w:rsidR="008A0832" w:rsidRPr="005417BD" w:rsidRDefault="008A0832" w:rsidP="008A0832">
      <w:pPr>
        <w:jc w:val="right"/>
        <w:rPr>
          <w:b/>
          <w:sz w:val="28"/>
          <w:szCs w:val="28"/>
        </w:rPr>
      </w:pPr>
    </w:p>
    <w:p w:rsidR="008A0832" w:rsidRPr="005417BD" w:rsidRDefault="005417BD" w:rsidP="00EC0329">
      <w:pPr>
        <w:jc w:val="center"/>
        <w:rPr>
          <w:b/>
          <w:sz w:val="28"/>
          <w:szCs w:val="28"/>
          <w:u w:val="single"/>
        </w:rPr>
      </w:pPr>
      <w:r w:rsidRPr="005417BD">
        <w:rPr>
          <w:b/>
          <w:sz w:val="28"/>
          <w:szCs w:val="28"/>
        </w:rPr>
        <w:t>ПОСТАНОВЛЕНИЕ</w:t>
      </w:r>
    </w:p>
    <w:p w:rsidR="001F248B" w:rsidRDefault="001F248B" w:rsidP="008A0832">
      <w:pPr>
        <w:tabs>
          <w:tab w:val="left" w:pos="7245"/>
        </w:tabs>
        <w:rPr>
          <w:b/>
          <w:sz w:val="28"/>
          <w:szCs w:val="28"/>
        </w:rPr>
      </w:pPr>
    </w:p>
    <w:p w:rsidR="004D4E96" w:rsidRPr="00E8097A" w:rsidRDefault="008A0832" w:rsidP="008A0832">
      <w:pPr>
        <w:tabs>
          <w:tab w:val="left" w:pos="7245"/>
        </w:tabs>
        <w:rPr>
          <w:b/>
          <w:sz w:val="28"/>
          <w:szCs w:val="28"/>
        </w:rPr>
      </w:pPr>
      <w:r w:rsidRPr="00E8097A">
        <w:rPr>
          <w:b/>
          <w:sz w:val="28"/>
          <w:szCs w:val="28"/>
        </w:rPr>
        <w:tab/>
      </w:r>
    </w:p>
    <w:p w:rsidR="004D4E96" w:rsidRPr="00E8097A" w:rsidRDefault="00DD370E" w:rsidP="00490A1C">
      <w:pPr>
        <w:rPr>
          <w:sz w:val="28"/>
          <w:szCs w:val="28"/>
        </w:rPr>
      </w:pPr>
      <w:r w:rsidRPr="00E8097A">
        <w:rPr>
          <w:b/>
          <w:sz w:val="28"/>
          <w:szCs w:val="28"/>
        </w:rPr>
        <w:t xml:space="preserve"> </w:t>
      </w:r>
      <w:r w:rsidR="00EC0329" w:rsidRPr="00E8097A">
        <w:rPr>
          <w:sz w:val="28"/>
          <w:szCs w:val="28"/>
        </w:rPr>
        <w:t>«</w:t>
      </w:r>
      <w:r w:rsidR="001F248B">
        <w:rPr>
          <w:sz w:val="28"/>
          <w:szCs w:val="28"/>
        </w:rPr>
        <w:t>30» июня</w:t>
      </w:r>
      <w:r w:rsidR="00EC0329" w:rsidRPr="00E8097A">
        <w:rPr>
          <w:sz w:val="28"/>
          <w:szCs w:val="28"/>
        </w:rPr>
        <w:t xml:space="preserve"> </w:t>
      </w:r>
      <w:r w:rsidR="008A0832" w:rsidRPr="00E8097A">
        <w:rPr>
          <w:sz w:val="28"/>
          <w:szCs w:val="28"/>
        </w:rPr>
        <w:t>2</w:t>
      </w:r>
      <w:r w:rsidR="009B3AEC" w:rsidRPr="00E8097A">
        <w:rPr>
          <w:sz w:val="28"/>
          <w:szCs w:val="28"/>
        </w:rPr>
        <w:t>02</w:t>
      </w:r>
      <w:r w:rsidR="009E3368" w:rsidRPr="00E8097A">
        <w:rPr>
          <w:sz w:val="28"/>
          <w:szCs w:val="28"/>
        </w:rPr>
        <w:t>3</w:t>
      </w:r>
      <w:r w:rsidR="00EC0329" w:rsidRPr="00E8097A">
        <w:rPr>
          <w:sz w:val="28"/>
          <w:szCs w:val="28"/>
        </w:rPr>
        <w:t xml:space="preserve"> </w:t>
      </w:r>
      <w:r w:rsidR="00660BA2" w:rsidRPr="00E8097A">
        <w:rPr>
          <w:sz w:val="28"/>
          <w:szCs w:val="28"/>
        </w:rPr>
        <w:t>год</w:t>
      </w:r>
      <w:r w:rsidR="008A0832" w:rsidRPr="00E8097A">
        <w:rPr>
          <w:sz w:val="28"/>
          <w:szCs w:val="28"/>
        </w:rPr>
        <w:t xml:space="preserve">                </w:t>
      </w:r>
      <w:r w:rsidR="0038452B" w:rsidRPr="00E8097A">
        <w:rPr>
          <w:sz w:val="28"/>
          <w:szCs w:val="28"/>
        </w:rPr>
        <w:t xml:space="preserve">   </w:t>
      </w:r>
      <w:r w:rsidR="008A0832" w:rsidRPr="00E8097A">
        <w:rPr>
          <w:sz w:val="28"/>
          <w:szCs w:val="28"/>
        </w:rPr>
        <w:t xml:space="preserve">       с. Бельтирское</w:t>
      </w:r>
      <w:r w:rsidR="00660BA2" w:rsidRPr="00E8097A">
        <w:rPr>
          <w:sz w:val="28"/>
          <w:szCs w:val="28"/>
        </w:rPr>
        <w:t xml:space="preserve">           </w:t>
      </w:r>
      <w:r w:rsidR="0038452B" w:rsidRPr="00E8097A">
        <w:rPr>
          <w:sz w:val="28"/>
          <w:szCs w:val="28"/>
        </w:rPr>
        <w:t xml:space="preserve"> </w:t>
      </w:r>
      <w:r w:rsidR="0041680F" w:rsidRPr="00E8097A">
        <w:rPr>
          <w:sz w:val="28"/>
          <w:szCs w:val="28"/>
        </w:rPr>
        <w:t xml:space="preserve">     </w:t>
      </w:r>
      <w:r w:rsidR="004D4E96" w:rsidRPr="00E8097A">
        <w:rPr>
          <w:sz w:val="28"/>
          <w:szCs w:val="28"/>
        </w:rPr>
        <w:t xml:space="preserve"> </w:t>
      </w:r>
      <w:r w:rsidR="009B3AEC" w:rsidRPr="00E8097A">
        <w:rPr>
          <w:sz w:val="28"/>
          <w:szCs w:val="28"/>
        </w:rPr>
        <w:t xml:space="preserve"> </w:t>
      </w:r>
      <w:r w:rsidR="001F248B">
        <w:rPr>
          <w:sz w:val="28"/>
          <w:szCs w:val="28"/>
        </w:rPr>
        <w:t xml:space="preserve">             № 39</w:t>
      </w:r>
    </w:p>
    <w:p w:rsidR="0041680F" w:rsidRPr="00E8097A" w:rsidRDefault="0041680F" w:rsidP="00490A1C">
      <w:pPr>
        <w:jc w:val="center"/>
        <w:rPr>
          <w:rFonts w:eastAsia="Calibri"/>
          <w:b/>
          <w:sz w:val="28"/>
          <w:szCs w:val="28"/>
        </w:rPr>
      </w:pPr>
    </w:p>
    <w:p w:rsidR="00102FAB" w:rsidRPr="00E8097A" w:rsidRDefault="00102FAB" w:rsidP="00490A1C">
      <w:pPr>
        <w:pStyle w:val="s9"/>
        <w:spacing w:before="0" w:beforeAutospacing="0" w:after="0" w:afterAutospacing="0"/>
        <w:jc w:val="both"/>
        <w:rPr>
          <w:rFonts w:eastAsia="Calibri"/>
          <w:iCs/>
          <w:sz w:val="28"/>
          <w:szCs w:val="28"/>
        </w:rPr>
      </w:pPr>
    </w:p>
    <w:p w:rsidR="008465C9" w:rsidRPr="00E8097A" w:rsidRDefault="008465C9" w:rsidP="008465C9">
      <w:pPr>
        <w:pStyle w:val="af"/>
        <w:ind w:right="4819"/>
        <w:jc w:val="both"/>
        <w:rPr>
          <w:szCs w:val="28"/>
        </w:rPr>
      </w:pPr>
      <w:r w:rsidRPr="00E8097A">
        <w:rPr>
          <w:szCs w:val="28"/>
        </w:rPr>
        <w:t>Об утверждении Порядка принятия решений  о создани</w:t>
      </w:r>
      <w:r w:rsidR="005140DE">
        <w:rPr>
          <w:szCs w:val="28"/>
        </w:rPr>
        <w:t xml:space="preserve">и, реорганизации и </w:t>
      </w:r>
      <w:r w:rsidR="00E8097A" w:rsidRPr="00E8097A">
        <w:rPr>
          <w:szCs w:val="28"/>
        </w:rPr>
        <w:t>ликвидации</w:t>
      </w:r>
      <w:r w:rsidR="005140DE">
        <w:rPr>
          <w:szCs w:val="28"/>
        </w:rPr>
        <w:t xml:space="preserve"> муниципальных казенных и бюджетных учреждений,</w:t>
      </w:r>
      <w:r w:rsidR="00167077">
        <w:rPr>
          <w:szCs w:val="28"/>
        </w:rPr>
        <w:t xml:space="preserve"> изменении типа </w:t>
      </w:r>
      <w:r w:rsidR="00E8097A" w:rsidRPr="00E8097A">
        <w:rPr>
          <w:szCs w:val="28"/>
        </w:rPr>
        <w:t xml:space="preserve"> </w:t>
      </w:r>
      <w:r w:rsidR="005140DE">
        <w:rPr>
          <w:szCs w:val="28"/>
        </w:rPr>
        <w:t xml:space="preserve">существующих </w:t>
      </w:r>
      <w:r w:rsidRPr="00E8097A">
        <w:rPr>
          <w:szCs w:val="28"/>
        </w:rPr>
        <w:t>муниципальных учреждений</w:t>
      </w:r>
      <w:r w:rsidR="00B335F0">
        <w:rPr>
          <w:szCs w:val="28"/>
        </w:rPr>
        <w:t>, утверждение и изменение уставов</w:t>
      </w:r>
      <w:r w:rsidRPr="00E8097A">
        <w:rPr>
          <w:szCs w:val="28"/>
        </w:rPr>
        <w:t xml:space="preserve"> </w:t>
      </w:r>
      <w:r w:rsidR="00B335F0" w:rsidRPr="00E8097A">
        <w:rPr>
          <w:szCs w:val="28"/>
        </w:rPr>
        <w:t>муниципальных учреждений</w:t>
      </w:r>
      <w:r w:rsidRPr="00E8097A">
        <w:rPr>
          <w:szCs w:val="28"/>
        </w:rPr>
        <w:t xml:space="preserve"> </w:t>
      </w:r>
    </w:p>
    <w:p w:rsidR="008D55F5" w:rsidRPr="00E8097A" w:rsidRDefault="008D55F5" w:rsidP="0038452B">
      <w:pPr>
        <w:pStyle w:val="s4"/>
        <w:spacing w:before="0" w:beforeAutospacing="0" w:after="0" w:afterAutospacing="0"/>
        <w:rPr>
          <w:sz w:val="28"/>
          <w:szCs w:val="28"/>
        </w:rPr>
      </w:pPr>
      <w:r w:rsidRPr="00E8097A">
        <w:rPr>
          <w:sz w:val="28"/>
          <w:szCs w:val="28"/>
        </w:rPr>
        <w:t> </w:t>
      </w:r>
    </w:p>
    <w:p w:rsidR="00E8097A" w:rsidRPr="008D2F06" w:rsidRDefault="008D55F5" w:rsidP="00E8097A">
      <w:pPr>
        <w:ind w:firstLine="708"/>
        <w:jc w:val="both"/>
        <w:rPr>
          <w:b/>
          <w:sz w:val="28"/>
          <w:szCs w:val="28"/>
        </w:rPr>
      </w:pPr>
      <w:r w:rsidRPr="00E8097A">
        <w:rPr>
          <w:rStyle w:val="bumpedfont15"/>
          <w:sz w:val="28"/>
          <w:szCs w:val="28"/>
        </w:rPr>
        <w:t>В соответствии с Федеральным </w:t>
      </w:r>
      <w:r w:rsidRPr="00E8097A">
        <w:rPr>
          <w:rStyle w:val="bumpedfont15"/>
          <w:color w:val="000000"/>
          <w:sz w:val="28"/>
          <w:szCs w:val="28"/>
        </w:rPr>
        <w:t>закон</w:t>
      </w:r>
      <w:r w:rsidR="009E3368" w:rsidRPr="00E8097A">
        <w:rPr>
          <w:rStyle w:val="bumpedfont15"/>
          <w:sz w:val="28"/>
          <w:szCs w:val="28"/>
        </w:rPr>
        <w:t>ом от 06.10.2003 №</w:t>
      </w:r>
      <w:r w:rsidRPr="00E8097A">
        <w:rPr>
          <w:rStyle w:val="bumpedfont15"/>
          <w:sz w:val="28"/>
          <w:szCs w:val="28"/>
        </w:rPr>
        <w:t>131-ФЗ «Об общих принципах организации местного самоуправления в Российской Федерации»,</w:t>
      </w:r>
      <w:r w:rsidR="009E3368" w:rsidRPr="00E8097A">
        <w:rPr>
          <w:rStyle w:val="bumpedfont15"/>
          <w:sz w:val="28"/>
          <w:szCs w:val="28"/>
        </w:rPr>
        <w:t xml:space="preserve"> </w:t>
      </w:r>
      <w:r w:rsidR="009E3368" w:rsidRPr="00E8097A">
        <w:rPr>
          <w:color w:val="000000"/>
          <w:sz w:val="28"/>
          <w:szCs w:val="28"/>
        </w:rPr>
        <w:t>Феде</w:t>
      </w:r>
      <w:r w:rsidR="008465C9" w:rsidRPr="00E8097A">
        <w:rPr>
          <w:color w:val="000000"/>
          <w:sz w:val="28"/>
          <w:szCs w:val="28"/>
        </w:rPr>
        <w:t>ральным законом от 12.01.1996</w:t>
      </w:r>
      <w:r w:rsidR="009E3368" w:rsidRPr="00E8097A">
        <w:rPr>
          <w:color w:val="000000"/>
          <w:sz w:val="28"/>
          <w:szCs w:val="28"/>
        </w:rPr>
        <w:t xml:space="preserve"> №</w:t>
      </w:r>
      <w:r w:rsidR="008465C9" w:rsidRPr="00E8097A">
        <w:rPr>
          <w:color w:val="000000"/>
          <w:sz w:val="28"/>
          <w:szCs w:val="28"/>
        </w:rPr>
        <w:t>7</w:t>
      </w:r>
      <w:r w:rsidR="009E3368" w:rsidRPr="00E8097A">
        <w:rPr>
          <w:color w:val="000000"/>
          <w:sz w:val="28"/>
          <w:szCs w:val="28"/>
        </w:rPr>
        <w:t>-ФЗ «</w:t>
      </w:r>
      <w:r w:rsidR="008465C9" w:rsidRPr="00E8097A">
        <w:rPr>
          <w:color w:val="000000"/>
          <w:sz w:val="28"/>
          <w:szCs w:val="28"/>
        </w:rPr>
        <w:t>О некоммерческих организациях»</w:t>
      </w:r>
      <w:r w:rsidR="009E3368" w:rsidRPr="00E8097A">
        <w:rPr>
          <w:color w:val="000000"/>
          <w:sz w:val="28"/>
          <w:szCs w:val="28"/>
        </w:rPr>
        <w:t xml:space="preserve">, </w:t>
      </w:r>
      <w:r w:rsidR="00102FAB" w:rsidRPr="00E8097A">
        <w:rPr>
          <w:rFonts w:eastAsia="Calibri"/>
          <w:sz w:val="28"/>
          <w:szCs w:val="28"/>
        </w:rPr>
        <w:t xml:space="preserve">Уставом муниципального образования </w:t>
      </w:r>
      <w:r w:rsidR="009E3368" w:rsidRPr="00E8097A">
        <w:rPr>
          <w:rFonts w:eastAsia="Calibri"/>
          <w:sz w:val="28"/>
          <w:szCs w:val="28"/>
        </w:rPr>
        <w:t>Бельтирского</w:t>
      </w:r>
      <w:r w:rsidR="004D4E96" w:rsidRPr="00E8097A">
        <w:rPr>
          <w:rFonts w:eastAsia="Calibri"/>
          <w:sz w:val="28"/>
          <w:szCs w:val="28"/>
        </w:rPr>
        <w:t xml:space="preserve"> сельсовет</w:t>
      </w:r>
      <w:r w:rsidR="009E3368" w:rsidRPr="00E8097A">
        <w:rPr>
          <w:rFonts w:eastAsia="Calibri"/>
          <w:sz w:val="28"/>
          <w:szCs w:val="28"/>
        </w:rPr>
        <w:t>а Аскизского района Республики Хакасия от 08.01.2006 №5</w:t>
      </w:r>
      <w:r w:rsidR="00102FAB" w:rsidRPr="00E8097A">
        <w:rPr>
          <w:rFonts w:eastAsia="Calibri"/>
          <w:sz w:val="28"/>
          <w:szCs w:val="28"/>
        </w:rPr>
        <w:t xml:space="preserve">, </w:t>
      </w:r>
      <w:r w:rsidR="00167077">
        <w:rPr>
          <w:rFonts w:eastAsia="Calibri"/>
          <w:sz w:val="28"/>
          <w:szCs w:val="28"/>
        </w:rPr>
        <w:t>Администрация</w:t>
      </w:r>
      <w:r w:rsidR="005417BD">
        <w:rPr>
          <w:rFonts w:eastAsia="Calibri"/>
          <w:sz w:val="28"/>
          <w:szCs w:val="28"/>
        </w:rPr>
        <w:t xml:space="preserve"> </w:t>
      </w:r>
      <w:r w:rsidR="005417BD" w:rsidRPr="008D2F06">
        <w:rPr>
          <w:rFonts w:eastAsia="Calibri"/>
          <w:sz w:val="28"/>
          <w:szCs w:val="28"/>
        </w:rPr>
        <w:t>Бельтирского сельсовета постановляет</w:t>
      </w:r>
      <w:r w:rsidR="00102FAB" w:rsidRPr="008D2F06">
        <w:rPr>
          <w:b/>
          <w:sz w:val="28"/>
          <w:szCs w:val="28"/>
        </w:rPr>
        <w:t>:</w:t>
      </w:r>
    </w:p>
    <w:p w:rsidR="00E8097A" w:rsidRPr="008D2F06" w:rsidRDefault="00E8097A" w:rsidP="00E8097A">
      <w:pPr>
        <w:ind w:firstLine="708"/>
        <w:jc w:val="both"/>
        <w:rPr>
          <w:sz w:val="28"/>
          <w:szCs w:val="28"/>
        </w:rPr>
      </w:pPr>
      <w:r w:rsidRPr="008D2F06">
        <w:rPr>
          <w:sz w:val="28"/>
          <w:szCs w:val="28"/>
        </w:rPr>
        <w:t xml:space="preserve">1. Утвердить Порядок принятия решений  </w:t>
      </w:r>
      <w:r w:rsidRPr="008D2F06">
        <w:rPr>
          <w:bCs/>
          <w:sz w:val="28"/>
          <w:szCs w:val="28"/>
        </w:rPr>
        <w:t xml:space="preserve">о создании, реорганизации </w:t>
      </w:r>
      <w:r w:rsidR="00B335F0" w:rsidRPr="008D2F06">
        <w:rPr>
          <w:sz w:val="28"/>
          <w:szCs w:val="28"/>
        </w:rPr>
        <w:t>и ликвидации муниципальных казенных и бюджетных учреждений, изменении типа  существующих муниципальных учреждений, утверждение и изменение уставов муниципальных учреждений</w:t>
      </w:r>
      <w:r w:rsidR="00F0334C" w:rsidRPr="008D2F06">
        <w:rPr>
          <w:sz w:val="28"/>
          <w:szCs w:val="28"/>
        </w:rPr>
        <w:t xml:space="preserve"> на территории</w:t>
      </w:r>
      <w:r w:rsidRPr="008D2F06">
        <w:rPr>
          <w:bCs/>
          <w:sz w:val="28"/>
          <w:szCs w:val="28"/>
        </w:rPr>
        <w:t xml:space="preserve"> муниципального образования Бельтирский сельсовета Аскизского района Республики Хакасия, согласно приложению.</w:t>
      </w:r>
    </w:p>
    <w:p w:rsidR="00141F58" w:rsidRPr="00E8097A" w:rsidRDefault="00141F58" w:rsidP="00E8097A">
      <w:pPr>
        <w:ind w:firstLine="708"/>
        <w:jc w:val="both"/>
        <w:rPr>
          <w:sz w:val="28"/>
          <w:szCs w:val="28"/>
        </w:rPr>
      </w:pPr>
      <w:r w:rsidRPr="00E8097A">
        <w:rPr>
          <w:kern w:val="28"/>
          <w:sz w:val="28"/>
          <w:szCs w:val="28"/>
        </w:rPr>
        <w:t>2. Настоящее Решение вступает в силу со дня его официального опубликованию (обнародованию) и подлежит размещению на официальном сайте администрации Бельтирского сельсовета в информационно-телекоммуникационной сети «Интернет».</w:t>
      </w:r>
    </w:p>
    <w:p w:rsidR="00EB7915" w:rsidRPr="00E8097A" w:rsidRDefault="00EB7915" w:rsidP="00490A1C">
      <w:pPr>
        <w:pStyle w:val="s20"/>
        <w:spacing w:before="0" w:beforeAutospacing="0" w:after="0" w:afterAutospacing="0"/>
        <w:jc w:val="center"/>
        <w:rPr>
          <w:sz w:val="28"/>
          <w:szCs w:val="28"/>
        </w:rPr>
      </w:pPr>
    </w:p>
    <w:p w:rsidR="00EB7915" w:rsidRPr="00E8097A" w:rsidRDefault="00EB7915" w:rsidP="00E8097A">
      <w:pPr>
        <w:pStyle w:val="s20"/>
        <w:spacing w:before="0" w:beforeAutospacing="0" w:after="0" w:afterAutospacing="0"/>
        <w:rPr>
          <w:sz w:val="28"/>
          <w:szCs w:val="28"/>
        </w:rPr>
      </w:pPr>
    </w:p>
    <w:p w:rsidR="00E43B81" w:rsidRPr="00E8097A" w:rsidRDefault="00E43B81" w:rsidP="00E43B81">
      <w:pPr>
        <w:rPr>
          <w:sz w:val="28"/>
          <w:szCs w:val="28"/>
        </w:rPr>
      </w:pPr>
      <w:r w:rsidRPr="00E8097A">
        <w:rPr>
          <w:sz w:val="28"/>
          <w:szCs w:val="28"/>
        </w:rPr>
        <w:t xml:space="preserve">Глава Бельтирского сельсовета                                                     </w:t>
      </w:r>
      <w:r w:rsidR="0068164B" w:rsidRPr="00E8097A">
        <w:rPr>
          <w:sz w:val="28"/>
          <w:szCs w:val="28"/>
        </w:rPr>
        <w:t xml:space="preserve">    </w:t>
      </w:r>
      <w:r w:rsidRPr="00E8097A">
        <w:rPr>
          <w:sz w:val="28"/>
          <w:szCs w:val="28"/>
        </w:rPr>
        <w:t xml:space="preserve">  В.П. Капустин</w:t>
      </w:r>
    </w:p>
    <w:p w:rsidR="008F7E33" w:rsidRPr="00E8097A" w:rsidRDefault="008F7E33" w:rsidP="008F7E33">
      <w:pPr>
        <w:tabs>
          <w:tab w:val="num" w:pos="200"/>
        </w:tabs>
        <w:outlineLvl w:val="0"/>
        <w:rPr>
          <w:sz w:val="28"/>
          <w:szCs w:val="28"/>
        </w:rPr>
      </w:pPr>
    </w:p>
    <w:p w:rsidR="008F7E33" w:rsidRPr="00E8097A" w:rsidRDefault="008F7E33" w:rsidP="008F7E33">
      <w:pPr>
        <w:tabs>
          <w:tab w:val="num" w:pos="200"/>
        </w:tabs>
        <w:outlineLvl w:val="0"/>
        <w:rPr>
          <w:sz w:val="28"/>
          <w:szCs w:val="28"/>
        </w:rPr>
      </w:pPr>
    </w:p>
    <w:p w:rsidR="008F7E33" w:rsidRPr="00E8097A" w:rsidRDefault="008F7E33" w:rsidP="008F7E33">
      <w:pPr>
        <w:tabs>
          <w:tab w:val="num" w:pos="200"/>
        </w:tabs>
        <w:outlineLvl w:val="0"/>
        <w:rPr>
          <w:sz w:val="28"/>
          <w:szCs w:val="28"/>
        </w:rPr>
      </w:pPr>
    </w:p>
    <w:p w:rsidR="008F7E33" w:rsidRDefault="008F7E33" w:rsidP="008F7E33">
      <w:pPr>
        <w:tabs>
          <w:tab w:val="num" w:pos="200"/>
        </w:tabs>
        <w:outlineLvl w:val="0"/>
      </w:pPr>
    </w:p>
    <w:p w:rsidR="00E8097A" w:rsidRDefault="00E8097A" w:rsidP="008F7E33">
      <w:pPr>
        <w:tabs>
          <w:tab w:val="num" w:pos="200"/>
        </w:tabs>
        <w:outlineLvl w:val="0"/>
      </w:pPr>
    </w:p>
    <w:p w:rsidR="00E8097A" w:rsidRDefault="00E8097A" w:rsidP="008F7E33">
      <w:pPr>
        <w:tabs>
          <w:tab w:val="num" w:pos="200"/>
        </w:tabs>
        <w:outlineLvl w:val="0"/>
      </w:pPr>
    </w:p>
    <w:p w:rsidR="008D2F06" w:rsidRDefault="008D2F06" w:rsidP="008F7E33">
      <w:pPr>
        <w:tabs>
          <w:tab w:val="num" w:pos="200"/>
        </w:tabs>
        <w:outlineLvl w:val="0"/>
      </w:pPr>
    </w:p>
    <w:p w:rsidR="001F248B" w:rsidRDefault="001F248B" w:rsidP="008F7E33">
      <w:pPr>
        <w:tabs>
          <w:tab w:val="num" w:pos="200"/>
        </w:tabs>
        <w:outlineLvl w:val="0"/>
      </w:pPr>
    </w:p>
    <w:p w:rsidR="008F7E33" w:rsidRPr="00E8097A" w:rsidRDefault="008F7E33" w:rsidP="005417BD">
      <w:pPr>
        <w:tabs>
          <w:tab w:val="num" w:pos="200"/>
        </w:tabs>
        <w:ind w:left="5670"/>
        <w:outlineLvl w:val="0"/>
        <w:rPr>
          <w:sz w:val="26"/>
          <w:szCs w:val="26"/>
        </w:rPr>
      </w:pPr>
      <w:r w:rsidRPr="00E8097A">
        <w:rPr>
          <w:sz w:val="26"/>
          <w:szCs w:val="26"/>
        </w:rPr>
        <w:lastRenderedPageBreak/>
        <w:t xml:space="preserve">Приложение </w:t>
      </w:r>
    </w:p>
    <w:p w:rsidR="008F7E33" w:rsidRPr="00E8097A" w:rsidRDefault="008F7E33" w:rsidP="005417BD">
      <w:pPr>
        <w:tabs>
          <w:tab w:val="num" w:pos="200"/>
        </w:tabs>
        <w:ind w:left="5670"/>
        <w:outlineLvl w:val="0"/>
        <w:rPr>
          <w:sz w:val="26"/>
          <w:szCs w:val="26"/>
        </w:rPr>
      </w:pPr>
      <w:r w:rsidRPr="00E8097A">
        <w:rPr>
          <w:sz w:val="26"/>
          <w:szCs w:val="26"/>
        </w:rPr>
        <w:t xml:space="preserve">к </w:t>
      </w:r>
      <w:r w:rsidR="005417BD">
        <w:rPr>
          <w:sz w:val="26"/>
          <w:szCs w:val="26"/>
        </w:rPr>
        <w:t>постановлению Администрации</w:t>
      </w:r>
      <w:r w:rsidRPr="00E8097A">
        <w:rPr>
          <w:sz w:val="26"/>
          <w:szCs w:val="26"/>
        </w:rPr>
        <w:t xml:space="preserve"> </w:t>
      </w:r>
    </w:p>
    <w:p w:rsidR="008F7E33" w:rsidRPr="00E8097A" w:rsidRDefault="008F7E33" w:rsidP="005417BD">
      <w:pPr>
        <w:tabs>
          <w:tab w:val="num" w:pos="200"/>
        </w:tabs>
        <w:ind w:left="5670"/>
        <w:outlineLvl w:val="0"/>
        <w:rPr>
          <w:sz w:val="26"/>
          <w:szCs w:val="26"/>
        </w:rPr>
      </w:pPr>
      <w:r w:rsidRPr="00E8097A">
        <w:rPr>
          <w:sz w:val="26"/>
          <w:szCs w:val="26"/>
        </w:rPr>
        <w:t>Бельтирского сельсовета</w:t>
      </w:r>
    </w:p>
    <w:p w:rsidR="008F7E33" w:rsidRPr="00E8097A" w:rsidRDefault="001F248B" w:rsidP="005417BD">
      <w:pPr>
        <w:tabs>
          <w:tab w:val="num" w:pos="200"/>
        </w:tabs>
        <w:ind w:left="5670"/>
        <w:outlineLvl w:val="0"/>
        <w:rPr>
          <w:sz w:val="26"/>
          <w:szCs w:val="26"/>
        </w:rPr>
      </w:pPr>
      <w:r>
        <w:rPr>
          <w:sz w:val="26"/>
          <w:szCs w:val="26"/>
        </w:rPr>
        <w:t>от 30.06.2023 №39</w:t>
      </w:r>
    </w:p>
    <w:p w:rsidR="00E8097A" w:rsidRDefault="00E8097A" w:rsidP="008F7E33">
      <w:pPr>
        <w:jc w:val="center"/>
        <w:rPr>
          <w:b/>
          <w:sz w:val="28"/>
          <w:szCs w:val="28"/>
        </w:rPr>
      </w:pPr>
    </w:p>
    <w:p w:rsidR="008F7E33" w:rsidRPr="008D2F06" w:rsidRDefault="008F7E33" w:rsidP="008F7E33">
      <w:pPr>
        <w:jc w:val="center"/>
        <w:rPr>
          <w:b/>
          <w:sz w:val="28"/>
          <w:szCs w:val="28"/>
        </w:rPr>
      </w:pPr>
      <w:r w:rsidRPr="008D2F06">
        <w:rPr>
          <w:b/>
          <w:sz w:val="28"/>
          <w:szCs w:val="28"/>
        </w:rPr>
        <w:t>ПОРЯДОК</w:t>
      </w:r>
    </w:p>
    <w:p w:rsidR="008F7E33" w:rsidRPr="008D2F06" w:rsidRDefault="008F7E33" w:rsidP="00F0334C">
      <w:pPr>
        <w:jc w:val="center"/>
        <w:rPr>
          <w:b/>
          <w:sz w:val="28"/>
          <w:szCs w:val="28"/>
        </w:rPr>
      </w:pPr>
      <w:r w:rsidRPr="008D2F06">
        <w:rPr>
          <w:b/>
          <w:sz w:val="28"/>
          <w:szCs w:val="28"/>
        </w:rPr>
        <w:t xml:space="preserve">принятия решений о создании, реорганизации </w:t>
      </w:r>
      <w:r w:rsidR="00F0334C" w:rsidRPr="008D2F06">
        <w:rPr>
          <w:b/>
          <w:sz w:val="28"/>
          <w:szCs w:val="28"/>
        </w:rPr>
        <w:t>и ликвидации муниципальных казенных и бюджетных учреждений, изменении типа  существующих муниципальных учреждений, утверждение и изменение уставов муниципальных учреждений</w:t>
      </w:r>
    </w:p>
    <w:p w:rsidR="008F7E33" w:rsidRDefault="008F7E33" w:rsidP="008F7E33">
      <w:pPr>
        <w:jc w:val="both"/>
        <w:rPr>
          <w:sz w:val="28"/>
          <w:szCs w:val="28"/>
        </w:rPr>
      </w:pPr>
      <w:r>
        <w:rPr>
          <w:b/>
          <w:sz w:val="28"/>
          <w:szCs w:val="28"/>
        </w:rPr>
        <w:tab/>
      </w:r>
    </w:p>
    <w:p w:rsidR="008F7E33" w:rsidRPr="005E3480" w:rsidRDefault="008F7E33" w:rsidP="005E3480">
      <w:pPr>
        <w:jc w:val="center"/>
        <w:rPr>
          <w:b/>
          <w:sz w:val="28"/>
          <w:szCs w:val="28"/>
        </w:rPr>
      </w:pPr>
      <w:r w:rsidRPr="005E3480">
        <w:rPr>
          <w:b/>
          <w:sz w:val="28"/>
          <w:szCs w:val="28"/>
        </w:rPr>
        <w:t>1. Общие положения</w:t>
      </w:r>
    </w:p>
    <w:p w:rsidR="008F7E33" w:rsidRPr="005E3480" w:rsidRDefault="008F7E33" w:rsidP="005E3480">
      <w:pPr>
        <w:jc w:val="both"/>
        <w:rPr>
          <w:sz w:val="28"/>
          <w:szCs w:val="28"/>
        </w:rPr>
      </w:pPr>
    </w:p>
    <w:p w:rsidR="005E3480" w:rsidRPr="008D2F06" w:rsidRDefault="00964789" w:rsidP="005E3480">
      <w:pPr>
        <w:ind w:firstLine="540"/>
        <w:jc w:val="both"/>
        <w:rPr>
          <w:rFonts w:eastAsia="Times New Roman"/>
          <w:sz w:val="28"/>
          <w:szCs w:val="28"/>
        </w:rPr>
      </w:pPr>
      <w:r w:rsidRPr="005E3480">
        <w:rPr>
          <w:sz w:val="28"/>
          <w:szCs w:val="28"/>
        </w:rPr>
        <w:t xml:space="preserve">1.1. </w:t>
      </w:r>
      <w:r w:rsidR="0035597D" w:rsidRPr="005E3480">
        <w:rPr>
          <w:sz w:val="28"/>
          <w:szCs w:val="28"/>
        </w:rPr>
        <w:t xml:space="preserve">Муниципальным </w:t>
      </w:r>
      <w:r w:rsidR="005D0A34" w:rsidRPr="005E3480">
        <w:rPr>
          <w:sz w:val="28"/>
          <w:szCs w:val="28"/>
        </w:rPr>
        <w:t>учреждением</w:t>
      </w:r>
      <w:r w:rsidR="0035597D" w:rsidRPr="005E3480">
        <w:rPr>
          <w:sz w:val="28"/>
          <w:szCs w:val="28"/>
        </w:rPr>
        <w:t xml:space="preserve"> признается </w:t>
      </w:r>
      <w:r w:rsidR="005D0A34" w:rsidRPr="005E3480">
        <w:rPr>
          <w:sz w:val="28"/>
          <w:szCs w:val="28"/>
        </w:rPr>
        <w:t>не</w:t>
      </w:r>
      <w:r w:rsidR="0035597D" w:rsidRPr="005E3480">
        <w:rPr>
          <w:sz w:val="28"/>
          <w:szCs w:val="28"/>
        </w:rPr>
        <w:t xml:space="preserve">коммерческая организация, </w:t>
      </w:r>
      <w:r w:rsidR="005D0A34" w:rsidRPr="005E3480">
        <w:rPr>
          <w:sz w:val="28"/>
          <w:szCs w:val="28"/>
        </w:rPr>
        <w:t xml:space="preserve">созданная </w:t>
      </w:r>
      <w:r w:rsidR="005D0A34" w:rsidRPr="005E3480">
        <w:rPr>
          <w:rFonts w:eastAsia="Times New Roman"/>
          <w:sz w:val="28"/>
          <w:szCs w:val="28"/>
        </w:rPr>
        <w:t xml:space="preserve">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местного самоуправления в сферах науки, образования, здравоохранения, культуры, социальной защиты, </w:t>
      </w:r>
      <w:r w:rsidR="005D0A34" w:rsidRPr="008D2F06">
        <w:rPr>
          <w:rFonts w:eastAsia="Times New Roman"/>
          <w:sz w:val="28"/>
          <w:szCs w:val="28"/>
        </w:rPr>
        <w:t>занятости населения, физической культуры и</w:t>
      </w:r>
      <w:r w:rsidR="005E3480" w:rsidRPr="008D2F06">
        <w:rPr>
          <w:rFonts w:eastAsia="Times New Roman"/>
          <w:sz w:val="28"/>
          <w:szCs w:val="28"/>
        </w:rPr>
        <w:t xml:space="preserve"> спорта, а также в иных сферах.</w:t>
      </w:r>
    </w:p>
    <w:p w:rsidR="005D0A34" w:rsidRPr="008D2F06" w:rsidRDefault="005D0A34" w:rsidP="005E3480">
      <w:pPr>
        <w:ind w:firstLine="540"/>
        <w:jc w:val="both"/>
        <w:rPr>
          <w:rFonts w:eastAsia="Times New Roman"/>
          <w:sz w:val="28"/>
          <w:szCs w:val="28"/>
        </w:rPr>
      </w:pPr>
      <w:r w:rsidRPr="008D2F06">
        <w:rPr>
          <w:rFonts w:eastAsia="Times New Roman"/>
          <w:sz w:val="28"/>
          <w:szCs w:val="28"/>
        </w:rPr>
        <w:t xml:space="preserve">Типами муниципальных учреждений признаются </w:t>
      </w:r>
      <w:proofErr w:type="gramStart"/>
      <w:r w:rsidRPr="008D2F06">
        <w:rPr>
          <w:rFonts w:eastAsia="Times New Roman"/>
          <w:sz w:val="28"/>
          <w:szCs w:val="28"/>
        </w:rPr>
        <w:t>бюджетные</w:t>
      </w:r>
      <w:proofErr w:type="gramEnd"/>
      <w:r w:rsidRPr="008D2F06">
        <w:rPr>
          <w:rFonts w:eastAsia="Times New Roman"/>
          <w:sz w:val="28"/>
          <w:szCs w:val="28"/>
        </w:rPr>
        <w:t xml:space="preserve"> и казенные. </w:t>
      </w:r>
    </w:p>
    <w:p w:rsidR="00B335F0" w:rsidRPr="008D2F06" w:rsidRDefault="00B335F0" w:rsidP="008D2F06">
      <w:pPr>
        <w:ind w:firstLine="540"/>
        <w:jc w:val="both"/>
        <w:rPr>
          <w:rFonts w:eastAsia="Times New Roman"/>
          <w:sz w:val="28"/>
          <w:szCs w:val="28"/>
        </w:rPr>
      </w:pPr>
      <w:r w:rsidRPr="008D2F06">
        <w:rPr>
          <w:rFonts w:eastAsia="Times New Roman"/>
          <w:sz w:val="28"/>
          <w:szCs w:val="28"/>
        </w:rPr>
        <w:t xml:space="preserve">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 </w:t>
      </w:r>
    </w:p>
    <w:p w:rsidR="005D0A34" w:rsidRPr="005E3480" w:rsidRDefault="00964789" w:rsidP="005E3480">
      <w:pPr>
        <w:ind w:firstLine="540"/>
        <w:jc w:val="both"/>
        <w:rPr>
          <w:sz w:val="28"/>
          <w:szCs w:val="28"/>
        </w:rPr>
      </w:pPr>
      <w:r w:rsidRPr="005E3480">
        <w:rPr>
          <w:sz w:val="28"/>
          <w:szCs w:val="28"/>
        </w:rPr>
        <w:t xml:space="preserve">1.2. </w:t>
      </w:r>
      <w:r w:rsidR="008F7E33" w:rsidRPr="005E3480">
        <w:rPr>
          <w:sz w:val="28"/>
          <w:szCs w:val="28"/>
        </w:rPr>
        <w:t xml:space="preserve">Решение о создании, реорганизации и ликвидации муниципального учреждения принимается Администрацией </w:t>
      </w:r>
      <w:r w:rsidR="003D57F4" w:rsidRPr="005E3480">
        <w:rPr>
          <w:sz w:val="28"/>
          <w:szCs w:val="28"/>
        </w:rPr>
        <w:t>Бельтирского</w:t>
      </w:r>
      <w:r w:rsidR="00E8097A" w:rsidRPr="005E3480">
        <w:rPr>
          <w:sz w:val="28"/>
          <w:szCs w:val="28"/>
        </w:rPr>
        <w:t xml:space="preserve"> сельсовета Аскизского района Республики Хакасия</w:t>
      </w:r>
      <w:r w:rsidR="008F7E33" w:rsidRPr="005E3480">
        <w:rPr>
          <w:sz w:val="28"/>
          <w:szCs w:val="28"/>
        </w:rPr>
        <w:t xml:space="preserve"> </w:t>
      </w:r>
      <w:r w:rsidR="00E8097A" w:rsidRPr="005E3480">
        <w:rPr>
          <w:sz w:val="28"/>
          <w:szCs w:val="28"/>
        </w:rPr>
        <w:t xml:space="preserve">(далее – </w:t>
      </w:r>
      <w:r w:rsidR="003D57F4" w:rsidRPr="005E3480">
        <w:rPr>
          <w:sz w:val="28"/>
          <w:szCs w:val="28"/>
        </w:rPr>
        <w:t>Администрация</w:t>
      </w:r>
      <w:r w:rsidR="00E8097A" w:rsidRPr="005E3480">
        <w:rPr>
          <w:sz w:val="28"/>
          <w:szCs w:val="28"/>
        </w:rPr>
        <w:t xml:space="preserve"> </w:t>
      </w:r>
      <w:r w:rsidR="003D57F4" w:rsidRPr="005E3480">
        <w:rPr>
          <w:sz w:val="28"/>
          <w:szCs w:val="28"/>
        </w:rPr>
        <w:t>Бельтирского</w:t>
      </w:r>
      <w:r w:rsidR="00E8097A" w:rsidRPr="005E3480">
        <w:rPr>
          <w:sz w:val="28"/>
          <w:szCs w:val="28"/>
        </w:rPr>
        <w:t xml:space="preserve"> сельсовета) </w:t>
      </w:r>
      <w:r w:rsidR="008F7E33" w:rsidRPr="005E3480">
        <w:rPr>
          <w:sz w:val="28"/>
          <w:szCs w:val="28"/>
        </w:rPr>
        <w:t xml:space="preserve">в виде </w:t>
      </w:r>
      <w:r w:rsidR="00E8097A" w:rsidRPr="005E3480">
        <w:rPr>
          <w:sz w:val="28"/>
          <w:szCs w:val="28"/>
        </w:rPr>
        <w:t>постановления</w:t>
      </w:r>
      <w:r w:rsidR="008F7E33" w:rsidRPr="005E3480">
        <w:rPr>
          <w:sz w:val="28"/>
          <w:szCs w:val="28"/>
        </w:rPr>
        <w:t>.</w:t>
      </w:r>
    </w:p>
    <w:p w:rsidR="008F7E33" w:rsidRDefault="00964789" w:rsidP="005E3480">
      <w:pPr>
        <w:ind w:firstLine="540"/>
        <w:jc w:val="both"/>
        <w:rPr>
          <w:sz w:val="28"/>
          <w:szCs w:val="28"/>
        </w:rPr>
      </w:pPr>
      <w:r w:rsidRPr="005E3480">
        <w:rPr>
          <w:sz w:val="28"/>
          <w:szCs w:val="28"/>
        </w:rPr>
        <w:t xml:space="preserve">1.3. </w:t>
      </w:r>
      <w:r w:rsidR="008F7E33" w:rsidRPr="005E3480">
        <w:rPr>
          <w:sz w:val="28"/>
          <w:szCs w:val="28"/>
        </w:rPr>
        <w:t xml:space="preserve">Учредителем муниципального </w:t>
      </w:r>
      <w:r w:rsidR="003D57F4" w:rsidRPr="005E3480">
        <w:rPr>
          <w:sz w:val="28"/>
          <w:szCs w:val="28"/>
        </w:rPr>
        <w:t>учреждения</w:t>
      </w:r>
      <w:r w:rsidR="008F7E33" w:rsidRPr="005E3480">
        <w:rPr>
          <w:sz w:val="28"/>
          <w:szCs w:val="28"/>
        </w:rPr>
        <w:t xml:space="preserve"> от имени муниципального образования </w:t>
      </w:r>
      <w:r w:rsidR="00E8097A" w:rsidRPr="005E3480">
        <w:rPr>
          <w:sz w:val="28"/>
          <w:szCs w:val="28"/>
        </w:rPr>
        <w:t xml:space="preserve">Бельтирский </w:t>
      </w:r>
      <w:r w:rsidR="008F7E33" w:rsidRPr="005E3480">
        <w:rPr>
          <w:sz w:val="28"/>
          <w:szCs w:val="28"/>
        </w:rPr>
        <w:t xml:space="preserve"> </w:t>
      </w:r>
      <w:r w:rsidR="00E8097A" w:rsidRPr="005E3480">
        <w:rPr>
          <w:sz w:val="28"/>
          <w:szCs w:val="28"/>
        </w:rPr>
        <w:t>сельсовет</w:t>
      </w:r>
      <w:r w:rsidR="008F7E33" w:rsidRPr="005E3480">
        <w:rPr>
          <w:sz w:val="28"/>
          <w:szCs w:val="28"/>
        </w:rPr>
        <w:t xml:space="preserve">  выступает Администрация </w:t>
      </w:r>
      <w:r w:rsidR="00E8097A" w:rsidRPr="005E3480">
        <w:rPr>
          <w:sz w:val="28"/>
          <w:szCs w:val="28"/>
        </w:rPr>
        <w:t>Бельтирского сельсовета</w:t>
      </w:r>
      <w:r w:rsidR="008F7E33" w:rsidRPr="005E3480">
        <w:rPr>
          <w:sz w:val="28"/>
          <w:szCs w:val="28"/>
        </w:rPr>
        <w:t>.</w:t>
      </w:r>
    </w:p>
    <w:p w:rsidR="005E3480" w:rsidRPr="00DB3ACB" w:rsidRDefault="005E3480" w:rsidP="00DB3ACB">
      <w:pPr>
        <w:ind w:firstLine="540"/>
        <w:jc w:val="both"/>
        <w:rPr>
          <w:sz w:val="28"/>
          <w:szCs w:val="28"/>
        </w:rPr>
      </w:pPr>
      <w:r w:rsidRPr="005E3480">
        <w:rPr>
          <w:sz w:val="28"/>
          <w:szCs w:val="28"/>
        </w:rPr>
        <w:t>1.4. Назначение на должность и освобождение от должности руководителей учреждений</w:t>
      </w:r>
      <w:r>
        <w:rPr>
          <w:sz w:val="28"/>
          <w:szCs w:val="28"/>
        </w:rPr>
        <w:t xml:space="preserve"> осуществляется А</w:t>
      </w:r>
      <w:r w:rsidRPr="005E3480">
        <w:rPr>
          <w:sz w:val="28"/>
          <w:szCs w:val="28"/>
        </w:rPr>
        <w:t xml:space="preserve">дминистрацией </w:t>
      </w:r>
      <w:r>
        <w:rPr>
          <w:sz w:val="28"/>
          <w:szCs w:val="28"/>
        </w:rPr>
        <w:t>Бельтирского сельсовета</w:t>
      </w:r>
      <w:r w:rsidRPr="005E3480">
        <w:rPr>
          <w:sz w:val="28"/>
          <w:szCs w:val="28"/>
        </w:rPr>
        <w:t>.</w:t>
      </w:r>
    </w:p>
    <w:p w:rsidR="005E3480" w:rsidRPr="005417BD" w:rsidRDefault="005E3480" w:rsidP="005E3480">
      <w:pPr>
        <w:ind w:firstLine="540"/>
        <w:jc w:val="both"/>
        <w:rPr>
          <w:rFonts w:eastAsia="Times New Roman"/>
          <w:sz w:val="28"/>
          <w:szCs w:val="28"/>
        </w:rPr>
      </w:pPr>
    </w:p>
    <w:p w:rsidR="005E3480" w:rsidRPr="005E3480" w:rsidRDefault="005E3480" w:rsidP="005E3480">
      <w:pPr>
        <w:ind w:firstLine="540"/>
        <w:jc w:val="center"/>
        <w:rPr>
          <w:rFonts w:eastAsia="Times New Roman"/>
          <w:b/>
          <w:sz w:val="28"/>
          <w:szCs w:val="28"/>
        </w:rPr>
      </w:pPr>
      <w:r w:rsidRPr="005E3480">
        <w:rPr>
          <w:rFonts w:eastAsia="Times New Roman"/>
          <w:b/>
          <w:sz w:val="28"/>
          <w:szCs w:val="28"/>
        </w:rPr>
        <w:t>2. Создание муниципального учреждения</w:t>
      </w:r>
    </w:p>
    <w:p w:rsidR="005E3480" w:rsidRPr="005E3480" w:rsidRDefault="005E3480" w:rsidP="005E3480">
      <w:pPr>
        <w:ind w:firstLine="540"/>
        <w:jc w:val="both"/>
        <w:rPr>
          <w:rFonts w:eastAsia="Times New Roman"/>
          <w:sz w:val="28"/>
          <w:szCs w:val="28"/>
        </w:rPr>
      </w:pPr>
    </w:p>
    <w:p w:rsidR="005E3480" w:rsidRPr="005E3480" w:rsidRDefault="005E3480" w:rsidP="00DB3ACB">
      <w:pPr>
        <w:ind w:firstLine="540"/>
        <w:jc w:val="both"/>
        <w:rPr>
          <w:rFonts w:eastAsia="Times New Roman"/>
          <w:sz w:val="28"/>
          <w:szCs w:val="28"/>
        </w:rPr>
      </w:pPr>
      <w:r w:rsidRPr="005E3480">
        <w:rPr>
          <w:rFonts w:eastAsia="Times New Roman"/>
          <w:sz w:val="28"/>
          <w:szCs w:val="28"/>
        </w:rPr>
        <w:t>2.1.  Учредителем учреждения является муниципальное образование</w:t>
      </w:r>
      <w:r w:rsidR="00DB3ACB">
        <w:rPr>
          <w:rFonts w:eastAsia="Times New Roman"/>
          <w:sz w:val="28"/>
          <w:szCs w:val="28"/>
        </w:rPr>
        <w:t xml:space="preserve"> Бельтирский сельсовета Аскизского района Республики Хакасия. Органом, выполняющим   </w:t>
      </w:r>
      <w:r w:rsidRPr="005E3480">
        <w:rPr>
          <w:rFonts w:eastAsia="Times New Roman"/>
          <w:sz w:val="28"/>
          <w:szCs w:val="28"/>
        </w:rPr>
        <w:t>функции и по</w:t>
      </w:r>
      <w:r w:rsidR="00DB3ACB">
        <w:rPr>
          <w:rFonts w:eastAsia="Times New Roman"/>
          <w:sz w:val="28"/>
          <w:szCs w:val="28"/>
        </w:rPr>
        <w:t>лномочия учредителя, является  А</w:t>
      </w:r>
      <w:r w:rsidRPr="005E3480">
        <w:rPr>
          <w:rFonts w:eastAsia="Times New Roman"/>
          <w:sz w:val="28"/>
          <w:szCs w:val="28"/>
        </w:rPr>
        <w:t xml:space="preserve">дминистрация </w:t>
      </w:r>
      <w:r w:rsidR="00DB3ACB">
        <w:rPr>
          <w:rFonts w:eastAsia="Times New Roman"/>
          <w:sz w:val="28"/>
          <w:szCs w:val="28"/>
        </w:rPr>
        <w:t>Бельтирского сельсовета Аскизского района Республики Хакасия</w:t>
      </w:r>
      <w:r w:rsidRPr="005E3480">
        <w:rPr>
          <w:rFonts w:eastAsia="Times New Roman"/>
          <w:sz w:val="28"/>
          <w:szCs w:val="28"/>
        </w:rPr>
        <w:t>.</w:t>
      </w:r>
    </w:p>
    <w:p w:rsidR="005E3480" w:rsidRPr="005E3480" w:rsidRDefault="005E3480" w:rsidP="00DB3ACB">
      <w:pPr>
        <w:ind w:firstLine="540"/>
        <w:jc w:val="both"/>
        <w:rPr>
          <w:rFonts w:eastAsia="Times New Roman"/>
          <w:sz w:val="28"/>
          <w:szCs w:val="28"/>
        </w:rPr>
      </w:pPr>
      <w:r w:rsidRPr="005E3480">
        <w:rPr>
          <w:rFonts w:eastAsia="Times New Roman"/>
          <w:sz w:val="28"/>
          <w:szCs w:val="28"/>
        </w:rPr>
        <w:t>2.3. Решение о с</w:t>
      </w:r>
      <w:r w:rsidR="008D2F06">
        <w:rPr>
          <w:rFonts w:eastAsia="Times New Roman"/>
          <w:sz w:val="28"/>
          <w:szCs w:val="28"/>
        </w:rPr>
        <w:t>оздании учреждения принимается а</w:t>
      </w:r>
      <w:r w:rsidRPr="005E3480">
        <w:rPr>
          <w:rFonts w:eastAsia="Times New Roman"/>
          <w:sz w:val="28"/>
          <w:szCs w:val="28"/>
        </w:rPr>
        <w:t xml:space="preserve">дминистрацией </w:t>
      </w:r>
      <w:r w:rsidR="00DB3ACB">
        <w:rPr>
          <w:rFonts w:eastAsia="Times New Roman"/>
          <w:sz w:val="28"/>
          <w:szCs w:val="28"/>
        </w:rPr>
        <w:t>Бельтирского сельсовета</w:t>
      </w:r>
      <w:r w:rsidRPr="005E3480">
        <w:rPr>
          <w:rFonts w:eastAsia="Times New Roman"/>
          <w:sz w:val="28"/>
          <w:szCs w:val="28"/>
        </w:rPr>
        <w:t xml:space="preserve"> в форме постановления </w:t>
      </w:r>
    </w:p>
    <w:p w:rsidR="005E3480" w:rsidRPr="005E3480" w:rsidRDefault="005E3480" w:rsidP="00DB3ACB">
      <w:pPr>
        <w:ind w:firstLine="540"/>
        <w:jc w:val="both"/>
        <w:rPr>
          <w:rFonts w:eastAsia="Times New Roman"/>
          <w:sz w:val="28"/>
          <w:szCs w:val="28"/>
        </w:rPr>
      </w:pPr>
      <w:r w:rsidRPr="005E3480">
        <w:rPr>
          <w:rFonts w:eastAsia="Times New Roman"/>
          <w:sz w:val="28"/>
          <w:szCs w:val="28"/>
        </w:rPr>
        <w:t xml:space="preserve">2.5. В случае принятия администрацией </w:t>
      </w:r>
      <w:r w:rsidR="00DB3ACB">
        <w:rPr>
          <w:rFonts w:eastAsia="Times New Roman"/>
          <w:sz w:val="28"/>
          <w:szCs w:val="28"/>
        </w:rPr>
        <w:t>Бельтирского сельсовета</w:t>
      </w:r>
      <w:r w:rsidRPr="005E3480">
        <w:rPr>
          <w:rFonts w:eastAsia="Times New Roman"/>
          <w:sz w:val="28"/>
          <w:szCs w:val="28"/>
        </w:rPr>
        <w:t xml:space="preserve"> решения о создании учреждения готовит</w:t>
      </w:r>
      <w:r w:rsidR="00DB3ACB">
        <w:rPr>
          <w:rFonts w:eastAsia="Times New Roman"/>
          <w:sz w:val="28"/>
          <w:szCs w:val="28"/>
        </w:rPr>
        <w:t>ся проект постановления А</w:t>
      </w:r>
      <w:r w:rsidRPr="005E3480">
        <w:rPr>
          <w:rFonts w:eastAsia="Times New Roman"/>
          <w:sz w:val="28"/>
          <w:szCs w:val="28"/>
        </w:rPr>
        <w:t xml:space="preserve">дминистрации </w:t>
      </w:r>
      <w:r w:rsidR="00DB3ACB">
        <w:rPr>
          <w:rFonts w:eastAsia="Times New Roman"/>
          <w:sz w:val="28"/>
          <w:szCs w:val="28"/>
        </w:rPr>
        <w:lastRenderedPageBreak/>
        <w:t>Бельтирского сельсовета</w:t>
      </w:r>
      <w:r w:rsidRPr="005E3480">
        <w:rPr>
          <w:rFonts w:eastAsia="Times New Roman"/>
          <w:sz w:val="28"/>
          <w:szCs w:val="28"/>
        </w:rPr>
        <w:t xml:space="preserve"> о создании учреждения (далее - проект постановления), который должен содержать:</w:t>
      </w:r>
    </w:p>
    <w:p w:rsidR="005E3480" w:rsidRPr="005E3480" w:rsidRDefault="005E3480" w:rsidP="00DB3ACB">
      <w:pPr>
        <w:ind w:firstLine="540"/>
        <w:jc w:val="both"/>
        <w:rPr>
          <w:rFonts w:eastAsia="Times New Roman"/>
          <w:sz w:val="28"/>
          <w:szCs w:val="28"/>
        </w:rPr>
      </w:pPr>
      <w:r w:rsidRPr="005E3480">
        <w:rPr>
          <w:rFonts w:eastAsia="Times New Roman"/>
          <w:sz w:val="28"/>
          <w:szCs w:val="28"/>
        </w:rPr>
        <w:t>а) наименование учреждения с указанием его типа;</w:t>
      </w:r>
    </w:p>
    <w:p w:rsidR="005E3480" w:rsidRPr="005E3480" w:rsidRDefault="005E3480" w:rsidP="00DB3ACB">
      <w:pPr>
        <w:ind w:firstLine="540"/>
        <w:jc w:val="both"/>
        <w:rPr>
          <w:rFonts w:eastAsia="Times New Roman"/>
          <w:sz w:val="28"/>
          <w:szCs w:val="28"/>
        </w:rPr>
      </w:pPr>
      <w:r w:rsidRPr="005E3480">
        <w:rPr>
          <w:rFonts w:eastAsia="Times New Roman"/>
          <w:sz w:val="28"/>
          <w:szCs w:val="28"/>
        </w:rPr>
        <w:t>б) предмет, цели и виды деятельности учреждения, определенные в соответствии с действующим законодательством;</w:t>
      </w:r>
    </w:p>
    <w:p w:rsidR="005E3480" w:rsidRPr="005E3480" w:rsidRDefault="005E3480" w:rsidP="00DB3ACB">
      <w:pPr>
        <w:ind w:firstLine="540"/>
        <w:jc w:val="both"/>
        <w:rPr>
          <w:rFonts w:eastAsia="Times New Roman"/>
          <w:sz w:val="28"/>
          <w:szCs w:val="28"/>
        </w:rPr>
      </w:pPr>
      <w:r w:rsidRPr="005E3480">
        <w:rPr>
          <w:rFonts w:eastAsia="Times New Roman"/>
          <w:sz w:val="28"/>
          <w:szCs w:val="28"/>
        </w:rPr>
        <w:t>в) наименование учредителя, в ведении которого будет находиться учреждение, сведения об органе, осуществляющим функции и полномочия учредителя;</w:t>
      </w:r>
    </w:p>
    <w:p w:rsidR="005E3480" w:rsidRPr="005E3480" w:rsidRDefault="005E3480" w:rsidP="00DB3ACB">
      <w:pPr>
        <w:ind w:firstLine="540"/>
        <w:jc w:val="both"/>
        <w:rPr>
          <w:rFonts w:eastAsia="Times New Roman"/>
          <w:sz w:val="28"/>
          <w:szCs w:val="28"/>
        </w:rPr>
      </w:pPr>
      <w:r w:rsidRPr="005E3480">
        <w:rPr>
          <w:rFonts w:eastAsia="Times New Roman"/>
          <w:sz w:val="28"/>
          <w:szCs w:val="28"/>
        </w:rPr>
        <w:t>г) указание на место нахождения учреждения;</w:t>
      </w:r>
    </w:p>
    <w:p w:rsidR="005E3480" w:rsidRPr="005E3480" w:rsidRDefault="005E3480" w:rsidP="00DB3ACB">
      <w:pPr>
        <w:ind w:firstLine="540"/>
        <w:jc w:val="both"/>
        <w:rPr>
          <w:rFonts w:eastAsia="Times New Roman"/>
          <w:sz w:val="28"/>
          <w:szCs w:val="28"/>
        </w:rPr>
      </w:pPr>
      <w:proofErr w:type="spellStart"/>
      <w:r w:rsidRPr="005E3480">
        <w:rPr>
          <w:rFonts w:eastAsia="Times New Roman"/>
          <w:sz w:val="28"/>
          <w:szCs w:val="28"/>
        </w:rPr>
        <w:t>д</w:t>
      </w:r>
      <w:proofErr w:type="spellEnd"/>
      <w:r w:rsidRPr="005E3480">
        <w:rPr>
          <w:rFonts w:eastAsia="Times New Roman"/>
          <w:sz w:val="28"/>
          <w:szCs w:val="28"/>
        </w:rPr>
        <w:t>) сведения об имуществе, закрепляемом за учреждением на праве оперативного управления, в том числе перечень объектов недвижимого имущества и особо ценного движимого имущества (для бюджетного учреждения);</w:t>
      </w:r>
    </w:p>
    <w:p w:rsidR="005E3480" w:rsidRPr="005E3480" w:rsidRDefault="005E3480" w:rsidP="00DB3ACB">
      <w:pPr>
        <w:ind w:firstLine="540"/>
        <w:jc w:val="both"/>
        <w:rPr>
          <w:rFonts w:eastAsia="Times New Roman"/>
          <w:sz w:val="28"/>
          <w:szCs w:val="28"/>
        </w:rPr>
      </w:pPr>
      <w:r w:rsidRPr="005E3480">
        <w:rPr>
          <w:rFonts w:eastAsia="Times New Roman"/>
          <w:sz w:val="28"/>
          <w:szCs w:val="28"/>
        </w:rPr>
        <w:t>е) сведения, предусмотренные действующим законодательством.</w:t>
      </w:r>
    </w:p>
    <w:p w:rsidR="005E3480" w:rsidRPr="005E3480" w:rsidRDefault="005E3480" w:rsidP="00353C6F">
      <w:pPr>
        <w:ind w:firstLine="540"/>
        <w:jc w:val="both"/>
        <w:rPr>
          <w:rFonts w:eastAsia="Times New Roman"/>
          <w:sz w:val="28"/>
          <w:szCs w:val="28"/>
        </w:rPr>
      </w:pPr>
      <w:r w:rsidRPr="005E3480">
        <w:rPr>
          <w:rFonts w:eastAsia="Times New Roman"/>
          <w:sz w:val="28"/>
          <w:szCs w:val="28"/>
        </w:rPr>
        <w:t>2.6. После издания постановления о создании учреждения, устав учреждения разрабатывается и утверждается учредителем в соответствии с действующим законодательством.</w:t>
      </w:r>
    </w:p>
    <w:p w:rsidR="005E3480" w:rsidRPr="005E3480" w:rsidRDefault="005E3480" w:rsidP="00674332">
      <w:pPr>
        <w:ind w:firstLine="540"/>
        <w:jc w:val="both"/>
        <w:rPr>
          <w:rFonts w:eastAsia="Times New Roman"/>
          <w:sz w:val="28"/>
          <w:szCs w:val="28"/>
        </w:rPr>
      </w:pPr>
      <w:r w:rsidRPr="005E3480">
        <w:rPr>
          <w:rFonts w:eastAsia="Times New Roman"/>
          <w:sz w:val="28"/>
          <w:szCs w:val="28"/>
        </w:rPr>
        <w:t>2.7. Обеспечение государственной регистрации учреждения, в том числе финансирование расходов, связанных с его государственн</w:t>
      </w:r>
      <w:r w:rsidR="00353C6F">
        <w:rPr>
          <w:rFonts w:eastAsia="Times New Roman"/>
          <w:sz w:val="28"/>
          <w:szCs w:val="28"/>
        </w:rPr>
        <w:t>ой регистрацией, осуществля</w:t>
      </w:r>
      <w:r w:rsidR="00353C6F" w:rsidRPr="005E3480">
        <w:rPr>
          <w:rFonts w:eastAsia="Times New Roman"/>
          <w:sz w:val="28"/>
          <w:szCs w:val="28"/>
        </w:rPr>
        <w:t>ет</w:t>
      </w:r>
      <w:r w:rsidRPr="005E3480">
        <w:rPr>
          <w:rFonts w:eastAsia="Times New Roman"/>
          <w:sz w:val="28"/>
          <w:szCs w:val="28"/>
        </w:rPr>
        <w:t xml:space="preserve"> </w:t>
      </w:r>
      <w:r w:rsidR="00353C6F">
        <w:rPr>
          <w:rFonts w:eastAsia="Times New Roman"/>
          <w:sz w:val="28"/>
          <w:szCs w:val="28"/>
        </w:rPr>
        <w:t>А</w:t>
      </w:r>
      <w:r w:rsidRPr="005E3480">
        <w:rPr>
          <w:rFonts w:eastAsia="Times New Roman"/>
          <w:sz w:val="28"/>
          <w:szCs w:val="28"/>
        </w:rPr>
        <w:t xml:space="preserve">дминистрации </w:t>
      </w:r>
      <w:r w:rsidR="00353C6F">
        <w:rPr>
          <w:rFonts w:eastAsia="Times New Roman"/>
          <w:sz w:val="28"/>
          <w:szCs w:val="28"/>
        </w:rPr>
        <w:t>Бельтирского сельсовета</w:t>
      </w:r>
      <w:r w:rsidRPr="005E3480">
        <w:rPr>
          <w:rFonts w:eastAsia="Times New Roman"/>
          <w:sz w:val="28"/>
          <w:szCs w:val="28"/>
        </w:rPr>
        <w:t>.</w:t>
      </w:r>
    </w:p>
    <w:p w:rsidR="005E3480" w:rsidRPr="005E3480" w:rsidRDefault="005E3480" w:rsidP="005E3480">
      <w:pPr>
        <w:ind w:firstLine="540"/>
        <w:jc w:val="both"/>
        <w:rPr>
          <w:rFonts w:eastAsia="Times New Roman"/>
          <w:sz w:val="28"/>
          <w:szCs w:val="28"/>
        </w:rPr>
      </w:pPr>
      <w:r w:rsidRPr="005E3480">
        <w:rPr>
          <w:rFonts w:eastAsia="Times New Roman"/>
          <w:sz w:val="28"/>
          <w:szCs w:val="28"/>
        </w:rPr>
        <w:t>2.8. Учреждение считается созданным с момента внесения записи о создании учреждения в Единый государственный реестр юридических лиц.</w:t>
      </w:r>
    </w:p>
    <w:p w:rsidR="005E3480" w:rsidRPr="005E3480" w:rsidRDefault="005E3480" w:rsidP="00353C6F">
      <w:pPr>
        <w:jc w:val="both"/>
        <w:rPr>
          <w:rFonts w:eastAsia="Times New Roman"/>
          <w:sz w:val="28"/>
          <w:szCs w:val="28"/>
        </w:rPr>
      </w:pPr>
    </w:p>
    <w:p w:rsidR="005E3480" w:rsidRPr="005E3480" w:rsidRDefault="005E3480" w:rsidP="00353C6F">
      <w:pPr>
        <w:ind w:firstLine="540"/>
        <w:jc w:val="center"/>
        <w:rPr>
          <w:rFonts w:eastAsia="Times New Roman"/>
          <w:sz w:val="28"/>
          <w:szCs w:val="28"/>
        </w:rPr>
      </w:pPr>
      <w:r w:rsidRPr="005E3480">
        <w:rPr>
          <w:rFonts w:eastAsia="Times New Roman"/>
          <w:sz w:val="28"/>
          <w:szCs w:val="28"/>
        </w:rPr>
        <w:t>3. Реорганизация учреждения</w:t>
      </w:r>
    </w:p>
    <w:p w:rsidR="005E3480" w:rsidRPr="005E3480" w:rsidRDefault="005E3480" w:rsidP="00353C6F">
      <w:pPr>
        <w:jc w:val="both"/>
        <w:rPr>
          <w:rFonts w:eastAsia="Times New Roman"/>
          <w:sz w:val="28"/>
          <w:szCs w:val="28"/>
        </w:rPr>
      </w:pPr>
    </w:p>
    <w:p w:rsidR="005E3480" w:rsidRPr="005E3480" w:rsidRDefault="005E3480" w:rsidP="00353C6F">
      <w:pPr>
        <w:ind w:firstLine="540"/>
        <w:jc w:val="both"/>
        <w:rPr>
          <w:rFonts w:eastAsia="Times New Roman"/>
          <w:sz w:val="28"/>
          <w:szCs w:val="28"/>
        </w:rPr>
      </w:pPr>
      <w:r w:rsidRPr="008D2F06">
        <w:rPr>
          <w:rFonts w:eastAsia="Times New Roman"/>
          <w:sz w:val="28"/>
          <w:szCs w:val="28"/>
        </w:rPr>
        <w:t>3.1.  Реорганизация учреждения может быть осуществлена в форме его слияния, присоединения, разделения, выделения.</w:t>
      </w:r>
    </w:p>
    <w:p w:rsidR="005E3480" w:rsidRPr="005E3480" w:rsidRDefault="005E3480" w:rsidP="005E3480">
      <w:pPr>
        <w:ind w:firstLine="540"/>
        <w:jc w:val="both"/>
        <w:rPr>
          <w:rFonts w:eastAsia="Times New Roman"/>
          <w:sz w:val="28"/>
          <w:szCs w:val="28"/>
        </w:rPr>
      </w:pPr>
      <w:r w:rsidRPr="005E3480">
        <w:rPr>
          <w:rFonts w:eastAsia="Times New Roman"/>
          <w:sz w:val="28"/>
          <w:szCs w:val="28"/>
        </w:rPr>
        <w:t>3.2.  Решение о реорга</w:t>
      </w:r>
      <w:r w:rsidR="00353C6F">
        <w:rPr>
          <w:rFonts w:eastAsia="Times New Roman"/>
          <w:sz w:val="28"/>
          <w:szCs w:val="28"/>
        </w:rPr>
        <w:t>низации учреждения принимается А</w:t>
      </w:r>
      <w:r w:rsidRPr="005E3480">
        <w:rPr>
          <w:rFonts w:eastAsia="Times New Roman"/>
          <w:sz w:val="28"/>
          <w:szCs w:val="28"/>
        </w:rPr>
        <w:t xml:space="preserve">дминистрацией </w:t>
      </w:r>
      <w:r w:rsidR="00353C6F">
        <w:rPr>
          <w:rFonts w:eastAsia="Times New Roman"/>
          <w:sz w:val="28"/>
          <w:szCs w:val="28"/>
        </w:rPr>
        <w:t>Бельтирского сельсовета</w:t>
      </w:r>
      <w:r w:rsidRPr="005E3480">
        <w:rPr>
          <w:rFonts w:eastAsia="Times New Roman"/>
          <w:sz w:val="28"/>
          <w:szCs w:val="28"/>
        </w:rPr>
        <w:t>.</w:t>
      </w:r>
    </w:p>
    <w:p w:rsidR="005E3480" w:rsidRPr="005E3480" w:rsidRDefault="008D2F06" w:rsidP="00353C6F">
      <w:pPr>
        <w:ind w:firstLine="540"/>
        <w:jc w:val="both"/>
        <w:rPr>
          <w:rFonts w:eastAsia="Times New Roman"/>
          <w:sz w:val="28"/>
          <w:szCs w:val="28"/>
        </w:rPr>
      </w:pPr>
      <w:r>
        <w:rPr>
          <w:rFonts w:eastAsia="Times New Roman"/>
          <w:sz w:val="28"/>
          <w:szCs w:val="28"/>
        </w:rPr>
        <w:t>3.3</w:t>
      </w:r>
      <w:r w:rsidR="005E3480" w:rsidRPr="005E3480">
        <w:rPr>
          <w:rFonts w:eastAsia="Times New Roman"/>
          <w:sz w:val="28"/>
          <w:szCs w:val="28"/>
        </w:rPr>
        <w:t xml:space="preserve">. Проект постановления </w:t>
      </w:r>
      <w:r w:rsidR="00D37217">
        <w:rPr>
          <w:rFonts w:eastAsia="Times New Roman"/>
          <w:sz w:val="28"/>
          <w:szCs w:val="28"/>
        </w:rPr>
        <w:t xml:space="preserve">Администрации Бельтирского сельсовета </w:t>
      </w:r>
      <w:r w:rsidR="005E3480" w:rsidRPr="005E3480">
        <w:rPr>
          <w:rFonts w:eastAsia="Times New Roman"/>
          <w:sz w:val="28"/>
          <w:szCs w:val="28"/>
        </w:rPr>
        <w:t>о реорганизации учреждения должен содержать:</w:t>
      </w:r>
    </w:p>
    <w:p w:rsidR="005E3480" w:rsidRPr="005E3480" w:rsidRDefault="005E3480" w:rsidP="00353C6F">
      <w:pPr>
        <w:ind w:firstLine="540"/>
        <w:jc w:val="both"/>
        <w:rPr>
          <w:rFonts w:eastAsia="Times New Roman"/>
          <w:sz w:val="28"/>
          <w:szCs w:val="28"/>
        </w:rPr>
      </w:pPr>
      <w:r w:rsidRPr="005E3480">
        <w:rPr>
          <w:rFonts w:eastAsia="Times New Roman"/>
          <w:sz w:val="28"/>
          <w:szCs w:val="28"/>
        </w:rPr>
        <w:t>а) наименование реорганизуемого учреждения с указанием его типа;</w:t>
      </w:r>
    </w:p>
    <w:p w:rsidR="005E3480" w:rsidRPr="005E3480" w:rsidRDefault="005E3480" w:rsidP="00353C6F">
      <w:pPr>
        <w:ind w:firstLine="540"/>
        <w:jc w:val="both"/>
        <w:rPr>
          <w:rFonts w:eastAsia="Times New Roman"/>
          <w:sz w:val="28"/>
          <w:szCs w:val="28"/>
        </w:rPr>
      </w:pPr>
      <w:r w:rsidRPr="005E3480">
        <w:rPr>
          <w:rFonts w:eastAsia="Times New Roman"/>
          <w:sz w:val="28"/>
          <w:szCs w:val="28"/>
        </w:rPr>
        <w:t>б) форму реорганизации;</w:t>
      </w:r>
    </w:p>
    <w:p w:rsidR="005E3480" w:rsidRPr="005E3480" w:rsidRDefault="005E3480" w:rsidP="00353C6F">
      <w:pPr>
        <w:ind w:firstLine="540"/>
        <w:jc w:val="both"/>
        <w:rPr>
          <w:rFonts w:eastAsia="Times New Roman"/>
          <w:sz w:val="28"/>
          <w:szCs w:val="28"/>
        </w:rPr>
      </w:pPr>
      <w:r w:rsidRPr="005E3480">
        <w:rPr>
          <w:rFonts w:eastAsia="Times New Roman"/>
          <w:sz w:val="28"/>
          <w:szCs w:val="28"/>
        </w:rPr>
        <w:t>в) наименование учреждения после завершения процесса реорганизации;</w:t>
      </w:r>
    </w:p>
    <w:p w:rsidR="005E3480" w:rsidRPr="005E3480" w:rsidRDefault="005E3480" w:rsidP="00353C6F">
      <w:pPr>
        <w:ind w:firstLine="540"/>
        <w:jc w:val="both"/>
        <w:rPr>
          <w:rFonts w:eastAsia="Times New Roman"/>
          <w:sz w:val="28"/>
          <w:szCs w:val="28"/>
        </w:rPr>
      </w:pPr>
      <w:r w:rsidRPr="005E3480">
        <w:rPr>
          <w:rFonts w:eastAsia="Times New Roman"/>
          <w:sz w:val="28"/>
          <w:szCs w:val="28"/>
        </w:rPr>
        <w:t>г) наименование учредителя, в ведении которого будет находиться реорганизуемое учреждение;</w:t>
      </w:r>
    </w:p>
    <w:p w:rsidR="005E3480" w:rsidRPr="005E3480" w:rsidRDefault="005E3480" w:rsidP="00353C6F">
      <w:pPr>
        <w:ind w:firstLine="540"/>
        <w:jc w:val="both"/>
        <w:rPr>
          <w:rFonts w:eastAsia="Times New Roman"/>
          <w:sz w:val="28"/>
          <w:szCs w:val="28"/>
        </w:rPr>
      </w:pPr>
      <w:proofErr w:type="spellStart"/>
      <w:r w:rsidRPr="005E3480">
        <w:rPr>
          <w:rFonts w:eastAsia="Times New Roman"/>
          <w:sz w:val="28"/>
          <w:szCs w:val="28"/>
        </w:rPr>
        <w:t>д</w:t>
      </w:r>
      <w:proofErr w:type="spellEnd"/>
      <w:r w:rsidRPr="005E3480">
        <w:rPr>
          <w:rFonts w:eastAsia="Times New Roman"/>
          <w:sz w:val="28"/>
          <w:szCs w:val="28"/>
        </w:rPr>
        <w:t>) предмет, цели и виды деятельности реорганизуемого учреждения, определенные в соответствии с действующим законодательством;</w:t>
      </w:r>
    </w:p>
    <w:p w:rsidR="005E3480" w:rsidRPr="005E3480" w:rsidRDefault="005E3480" w:rsidP="00353C6F">
      <w:pPr>
        <w:ind w:firstLine="540"/>
        <w:jc w:val="both"/>
        <w:rPr>
          <w:rFonts w:eastAsia="Times New Roman"/>
          <w:sz w:val="28"/>
          <w:szCs w:val="28"/>
        </w:rPr>
      </w:pPr>
      <w:r w:rsidRPr="005E3480">
        <w:rPr>
          <w:rFonts w:eastAsia="Times New Roman"/>
          <w:sz w:val="28"/>
          <w:szCs w:val="28"/>
        </w:rPr>
        <w:t>е) срок проведения реорганизации учреждения и перечень поручений по реализации мероприятий, связанных с реорганизацией учреждения.</w:t>
      </w:r>
    </w:p>
    <w:p w:rsidR="005E3480" w:rsidRPr="005E3480" w:rsidRDefault="008D2F06" w:rsidP="00353C6F">
      <w:pPr>
        <w:ind w:firstLine="540"/>
        <w:jc w:val="both"/>
        <w:rPr>
          <w:rFonts w:eastAsia="Times New Roman"/>
          <w:sz w:val="28"/>
          <w:szCs w:val="28"/>
        </w:rPr>
      </w:pPr>
      <w:r>
        <w:rPr>
          <w:rFonts w:eastAsia="Times New Roman"/>
          <w:sz w:val="28"/>
          <w:szCs w:val="28"/>
        </w:rPr>
        <w:t>3.4</w:t>
      </w:r>
      <w:r w:rsidR="005E3480" w:rsidRPr="005E3480">
        <w:rPr>
          <w:rFonts w:eastAsia="Times New Roman"/>
          <w:sz w:val="28"/>
          <w:szCs w:val="28"/>
        </w:rPr>
        <w:t>. После издания постановле</w:t>
      </w:r>
      <w:r w:rsidR="00353C6F">
        <w:rPr>
          <w:rFonts w:eastAsia="Times New Roman"/>
          <w:sz w:val="28"/>
          <w:szCs w:val="28"/>
        </w:rPr>
        <w:t>ния о реорганизации учреждения А</w:t>
      </w:r>
      <w:r w:rsidR="005E3480" w:rsidRPr="005E3480">
        <w:rPr>
          <w:rFonts w:eastAsia="Times New Roman"/>
          <w:sz w:val="28"/>
          <w:szCs w:val="28"/>
        </w:rPr>
        <w:t xml:space="preserve">дминистрация </w:t>
      </w:r>
      <w:r w:rsidR="00353C6F">
        <w:rPr>
          <w:rFonts w:eastAsia="Times New Roman"/>
          <w:sz w:val="28"/>
          <w:szCs w:val="28"/>
        </w:rPr>
        <w:t>Бельтирского сельсовета</w:t>
      </w:r>
      <w:r w:rsidR="005E3480" w:rsidRPr="005E3480">
        <w:rPr>
          <w:rFonts w:eastAsia="Times New Roman"/>
          <w:sz w:val="28"/>
          <w:szCs w:val="28"/>
        </w:rPr>
        <w:t xml:space="preserve">  утверждает соответствующий передаточный акт или разделительный баланс учреждения в соответствии с действующим законодательством.</w:t>
      </w:r>
    </w:p>
    <w:p w:rsidR="005E3480" w:rsidRPr="008D2F06" w:rsidRDefault="008D2F06" w:rsidP="00353C6F">
      <w:pPr>
        <w:ind w:firstLine="540"/>
        <w:jc w:val="both"/>
        <w:rPr>
          <w:rFonts w:eastAsia="Times New Roman"/>
          <w:sz w:val="28"/>
          <w:szCs w:val="28"/>
        </w:rPr>
      </w:pPr>
      <w:r>
        <w:rPr>
          <w:rFonts w:eastAsia="Times New Roman"/>
          <w:sz w:val="28"/>
          <w:szCs w:val="28"/>
        </w:rPr>
        <w:t>3.5</w:t>
      </w:r>
      <w:r w:rsidR="005E3480" w:rsidRPr="005E3480">
        <w:rPr>
          <w:rFonts w:eastAsia="Times New Roman"/>
          <w:sz w:val="28"/>
          <w:szCs w:val="28"/>
        </w:rPr>
        <w:t xml:space="preserve">. При реорганизации учреждения проводится инвентаризация </w:t>
      </w:r>
      <w:r w:rsidR="005E3480" w:rsidRPr="008D2F06">
        <w:rPr>
          <w:rFonts w:eastAsia="Times New Roman"/>
          <w:sz w:val="28"/>
          <w:szCs w:val="28"/>
        </w:rPr>
        <w:t>имущества в соответствии с действующим законодательством.</w:t>
      </w:r>
    </w:p>
    <w:p w:rsidR="005E3480" w:rsidRPr="008D2F06" w:rsidRDefault="008D2F06" w:rsidP="00D37217">
      <w:pPr>
        <w:ind w:firstLine="540"/>
        <w:jc w:val="both"/>
        <w:rPr>
          <w:rFonts w:eastAsia="Times New Roman"/>
          <w:sz w:val="28"/>
          <w:szCs w:val="28"/>
        </w:rPr>
      </w:pPr>
      <w:r>
        <w:rPr>
          <w:rFonts w:eastAsia="Times New Roman"/>
          <w:sz w:val="28"/>
          <w:szCs w:val="28"/>
        </w:rPr>
        <w:lastRenderedPageBreak/>
        <w:t>3.6</w:t>
      </w:r>
      <w:r w:rsidR="005E3480" w:rsidRPr="008D2F06">
        <w:rPr>
          <w:rFonts w:eastAsia="Times New Roman"/>
          <w:sz w:val="28"/>
          <w:szCs w:val="28"/>
        </w:rPr>
        <w:t>. Обеспечение государственной регистрации учреждения, в том числе финансирование расходов, связанных с его государственной регистрацией, осуществляет реорганизуемое учреждение.</w:t>
      </w:r>
    </w:p>
    <w:p w:rsidR="00674332" w:rsidRPr="008D2F06" w:rsidRDefault="00674332" w:rsidP="008D2F06">
      <w:pPr>
        <w:ind w:firstLine="540"/>
        <w:jc w:val="both"/>
        <w:rPr>
          <w:rFonts w:eastAsia="Times New Roman"/>
          <w:sz w:val="28"/>
          <w:szCs w:val="28"/>
        </w:rPr>
      </w:pPr>
      <w:r w:rsidRPr="008D2F06">
        <w:rPr>
          <w:rFonts w:eastAsia="Times New Roman"/>
          <w:sz w:val="28"/>
          <w:szCs w:val="28"/>
        </w:rPr>
        <w:t xml:space="preserve">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8D2F06">
        <w:rPr>
          <w:rFonts w:eastAsia="Times New Roman"/>
          <w:sz w:val="28"/>
          <w:szCs w:val="28"/>
        </w:rPr>
        <w:t>возмещения</w:t>
      </w:r>
      <w:proofErr w:type="gramEnd"/>
      <w:r w:rsidRPr="008D2F06">
        <w:rPr>
          <w:rFonts w:eastAsia="Times New Roman"/>
          <w:sz w:val="28"/>
          <w:szCs w:val="28"/>
        </w:rPr>
        <w:t xml:space="preserve"> связанных с этим убытков. </w:t>
      </w:r>
    </w:p>
    <w:p w:rsidR="005E3480" w:rsidRPr="008D2F06" w:rsidRDefault="008D2F06" w:rsidP="00D37217">
      <w:pPr>
        <w:ind w:firstLine="540"/>
        <w:jc w:val="both"/>
        <w:rPr>
          <w:rFonts w:eastAsia="Times New Roman"/>
          <w:sz w:val="28"/>
          <w:szCs w:val="28"/>
        </w:rPr>
      </w:pPr>
      <w:r>
        <w:rPr>
          <w:rFonts w:eastAsia="Times New Roman"/>
          <w:sz w:val="28"/>
          <w:szCs w:val="28"/>
        </w:rPr>
        <w:t>3.7</w:t>
      </w:r>
      <w:r w:rsidR="005E3480" w:rsidRPr="008D2F06">
        <w:rPr>
          <w:rFonts w:eastAsia="Times New Roman"/>
          <w:sz w:val="28"/>
          <w:szCs w:val="28"/>
        </w:rPr>
        <w:t>. Учреждение считается реорганизованным с момента внесения в Единый государственный реестр юридических лиц записи о завершении процесса реорганизации.</w:t>
      </w:r>
    </w:p>
    <w:p w:rsidR="00674332" w:rsidRPr="008D2F06" w:rsidRDefault="00674332" w:rsidP="00EE34B2">
      <w:pPr>
        <w:ind w:firstLine="540"/>
        <w:jc w:val="both"/>
        <w:rPr>
          <w:rFonts w:eastAsia="Times New Roman"/>
          <w:sz w:val="28"/>
          <w:szCs w:val="28"/>
        </w:rPr>
      </w:pPr>
      <w:r w:rsidRPr="008D2F06">
        <w:rPr>
          <w:rFonts w:eastAsia="Times New Roman"/>
          <w:sz w:val="28"/>
          <w:szCs w:val="28"/>
        </w:rPr>
        <w:t xml:space="preserve">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 </w:t>
      </w:r>
    </w:p>
    <w:p w:rsidR="005E3480" w:rsidRPr="008D2F06" w:rsidRDefault="008D2F06" w:rsidP="00D37217">
      <w:pPr>
        <w:ind w:firstLine="540"/>
        <w:jc w:val="both"/>
        <w:rPr>
          <w:rFonts w:eastAsia="Times New Roman"/>
          <w:sz w:val="28"/>
          <w:szCs w:val="28"/>
        </w:rPr>
      </w:pPr>
      <w:r>
        <w:rPr>
          <w:rFonts w:eastAsia="Times New Roman"/>
          <w:sz w:val="28"/>
          <w:szCs w:val="28"/>
        </w:rPr>
        <w:t>3.8</w:t>
      </w:r>
      <w:r w:rsidR="005E3480" w:rsidRPr="008D2F06">
        <w:rPr>
          <w:rFonts w:eastAsia="Times New Roman"/>
          <w:sz w:val="28"/>
          <w:szCs w:val="28"/>
        </w:rPr>
        <w:t>. Изменения к уставам реорганизованных учреждений утверждаются в соответствии с действующим законодательством.</w:t>
      </w:r>
    </w:p>
    <w:p w:rsidR="005E3480" w:rsidRPr="008D2F06" w:rsidRDefault="008D2F06" w:rsidP="005E3480">
      <w:pPr>
        <w:ind w:firstLine="540"/>
        <w:jc w:val="both"/>
        <w:rPr>
          <w:rFonts w:eastAsia="Times New Roman"/>
          <w:sz w:val="28"/>
          <w:szCs w:val="28"/>
        </w:rPr>
      </w:pPr>
      <w:r>
        <w:rPr>
          <w:rFonts w:eastAsia="Times New Roman"/>
          <w:sz w:val="28"/>
          <w:szCs w:val="28"/>
        </w:rPr>
        <w:t>3.9</w:t>
      </w:r>
      <w:r w:rsidR="005E3480" w:rsidRPr="008D2F06">
        <w:rPr>
          <w:rFonts w:eastAsia="Times New Roman"/>
          <w:sz w:val="28"/>
          <w:szCs w:val="28"/>
        </w:rPr>
        <w:t>. Реорганизация учреждения одновременно с изменением его типа не допускается.</w:t>
      </w:r>
    </w:p>
    <w:p w:rsidR="005E3480" w:rsidRPr="005E3480" w:rsidRDefault="005E3480" w:rsidP="00D37217">
      <w:pPr>
        <w:jc w:val="both"/>
        <w:rPr>
          <w:rFonts w:eastAsia="Times New Roman"/>
          <w:sz w:val="28"/>
          <w:szCs w:val="28"/>
        </w:rPr>
      </w:pPr>
    </w:p>
    <w:p w:rsidR="005E3480" w:rsidRPr="005E3480" w:rsidRDefault="005E3480" w:rsidP="00D37217">
      <w:pPr>
        <w:ind w:firstLine="540"/>
        <w:jc w:val="center"/>
        <w:rPr>
          <w:rFonts w:eastAsia="Times New Roman"/>
          <w:sz w:val="28"/>
          <w:szCs w:val="28"/>
        </w:rPr>
      </w:pPr>
      <w:r w:rsidRPr="005E3480">
        <w:rPr>
          <w:rFonts w:eastAsia="Times New Roman"/>
          <w:sz w:val="28"/>
          <w:szCs w:val="28"/>
        </w:rPr>
        <w:t>4. Изменение типа учреждения</w:t>
      </w:r>
    </w:p>
    <w:p w:rsidR="005E3480" w:rsidRPr="005E3480" w:rsidRDefault="005E3480" w:rsidP="005E3480">
      <w:pPr>
        <w:ind w:firstLine="540"/>
        <w:jc w:val="both"/>
        <w:rPr>
          <w:rFonts w:eastAsia="Times New Roman"/>
          <w:sz w:val="28"/>
          <w:szCs w:val="28"/>
        </w:rPr>
      </w:pPr>
    </w:p>
    <w:p w:rsidR="005E3480" w:rsidRPr="005E3480" w:rsidRDefault="005E3480" w:rsidP="00167077">
      <w:pPr>
        <w:ind w:firstLine="540"/>
        <w:jc w:val="both"/>
        <w:rPr>
          <w:rFonts w:eastAsia="Times New Roman"/>
          <w:sz w:val="28"/>
          <w:szCs w:val="28"/>
        </w:rPr>
      </w:pPr>
      <w:r w:rsidRPr="005E3480">
        <w:rPr>
          <w:rFonts w:eastAsia="Times New Roman"/>
          <w:sz w:val="28"/>
          <w:szCs w:val="28"/>
        </w:rPr>
        <w:t>4.1.  Изменение типа учреждения не является его реорганизацией.</w:t>
      </w:r>
    </w:p>
    <w:p w:rsidR="00167077" w:rsidRDefault="005E3480" w:rsidP="005E3480">
      <w:pPr>
        <w:ind w:firstLine="540"/>
        <w:jc w:val="both"/>
        <w:rPr>
          <w:rFonts w:eastAsia="Times New Roman"/>
          <w:sz w:val="28"/>
          <w:szCs w:val="28"/>
        </w:rPr>
      </w:pPr>
      <w:r w:rsidRPr="005E3480">
        <w:rPr>
          <w:rFonts w:eastAsia="Times New Roman"/>
          <w:sz w:val="28"/>
          <w:szCs w:val="28"/>
        </w:rPr>
        <w:t>4.2. Решение об изменении</w:t>
      </w:r>
      <w:r w:rsidR="00167077">
        <w:rPr>
          <w:rFonts w:eastAsia="Times New Roman"/>
          <w:sz w:val="28"/>
          <w:szCs w:val="28"/>
        </w:rPr>
        <w:t xml:space="preserve"> типа существующего бюджетного или </w:t>
      </w:r>
      <w:r w:rsidRPr="005E3480">
        <w:rPr>
          <w:rFonts w:eastAsia="Times New Roman"/>
          <w:sz w:val="28"/>
          <w:szCs w:val="28"/>
        </w:rPr>
        <w:t>казенного учреждения в целях соз</w:t>
      </w:r>
      <w:r w:rsidR="00167077">
        <w:rPr>
          <w:rFonts w:eastAsia="Times New Roman"/>
          <w:sz w:val="28"/>
          <w:szCs w:val="28"/>
        </w:rPr>
        <w:t xml:space="preserve">дания соответственно казенного или </w:t>
      </w:r>
      <w:r w:rsidRPr="005E3480">
        <w:rPr>
          <w:rFonts w:eastAsia="Times New Roman"/>
          <w:sz w:val="28"/>
          <w:szCs w:val="28"/>
        </w:rPr>
        <w:t xml:space="preserve">бюджетного </w:t>
      </w:r>
      <w:r w:rsidR="00167077">
        <w:rPr>
          <w:rFonts w:eastAsia="Times New Roman"/>
          <w:sz w:val="28"/>
          <w:szCs w:val="28"/>
        </w:rPr>
        <w:t>учреждения принимается А</w:t>
      </w:r>
      <w:r w:rsidRPr="005E3480">
        <w:rPr>
          <w:rFonts w:eastAsia="Times New Roman"/>
          <w:sz w:val="28"/>
          <w:szCs w:val="28"/>
        </w:rPr>
        <w:t xml:space="preserve">дминистрацией </w:t>
      </w:r>
      <w:r w:rsidR="00167077">
        <w:rPr>
          <w:rFonts w:eastAsia="Times New Roman"/>
          <w:sz w:val="28"/>
          <w:szCs w:val="28"/>
        </w:rPr>
        <w:t>Бельтирского сельсовета</w:t>
      </w:r>
      <w:r w:rsidRPr="005E3480">
        <w:rPr>
          <w:rFonts w:eastAsia="Times New Roman"/>
          <w:sz w:val="28"/>
          <w:szCs w:val="28"/>
        </w:rPr>
        <w:t xml:space="preserve">  в форме постановления. </w:t>
      </w:r>
    </w:p>
    <w:p w:rsidR="005E3480" w:rsidRPr="005E3480" w:rsidRDefault="008D2F06" w:rsidP="00167077">
      <w:pPr>
        <w:ind w:firstLine="540"/>
        <w:jc w:val="both"/>
        <w:rPr>
          <w:rFonts w:eastAsia="Times New Roman"/>
          <w:sz w:val="28"/>
          <w:szCs w:val="28"/>
        </w:rPr>
      </w:pPr>
      <w:r>
        <w:rPr>
          <w:rFonts w:eastAsia="Times New Roman"/>
          <w:sz w:val="28"/>
          <w:szCs w:val="28"/>
        </w:rPr>
        <w:t xml:space="preserve">4.3. </w:t>
      </w:r>
      <w:r w:rsidR="00167077">
        <w:rPr>
          <w:rFonts w:eastAsia="Times New Roman"/>
          <w:sz w:val="28"/>
          <w:szCs w:val="28"/>
        </w:rPr>
        <w:t>П</w:t>
      </w:r>
      <w:r w:rsidR="005E3480" w:rsidRPr="005E3480">
        <w:rPr>
          <w:rFonts w:eastAsia="Times New Roman"/>
          <w:sz w:val="28"/>
          <w:szCs w:val="28"/>
        </w:rPr>
        <w:t xml:space="preserve">роект постановления </w:t>
      </w:r>
      <w:r w:rsidR="00167077">
        <w:rPr>
          <w:rFonts w:eastAsia="Times New Roman"/>
          <w:sz w:val="28"/>
          <w:szCs w:val="28"/>
        </w:rPr>
        <w:t xml:space="preserve">Администрации Бельтирского сельсовета </w:t>
      </w:r>
      <w:r w:rsidR="005E3480" w:rsidRPr="005E3480">
        <w:rPr>
          <w:rFonts w:eastAsia="Times New Roman"/>
          <w:sz w:val="28"/>
          <w:szCs w:val="28"/>
        </w:rPr>
        <w:t xml:space="preserve">об изменении типа учреждения </w:t>
      </w:r>
      <w:r w:rsidR="00167077">
        <w:rPr>
          <w:rFonts w:eastAsia="Times New Roman"/>
          <w:sz w:val="28"/>
          <w:szCs w:val="28"/>
        </w:rPr>
        <w:t>содержаться следующие сведения:</w:t>
      </w:r>
    </w:p>
    <w:p w:rsidR="005E3480" w:rsidRPr="005E3480" w:rsidRDefault="005E3480" w:rsidP="00167077">
      <w:pPr>
        <w:ind w:firstLine="540"/>
        <w:jc w:val="both"/>
        <w:rPr>
          <w:rFonts w:eastAsia="Times New Roman"/>
          <w:sz w:val="28"/>
          <w:szCs w:val="28"/>
        </w:rPr>
      </w:pPr>
      <w:r w:rsidRPr="005E3480">
        <w:rPr>
          <w:rFonts w:eastAsia="Times New Roman"/>
          <w:sz w:val="28"/>
          <w:szCs w:val="28"/>
        </w:rPr>
        <w:t>-общие сведения об учреждении, тип которого подлежит изменению (полное и (в случае, если имеется) сокращенное наименование, место нахождения, почтовый адрес, сведения о руководителе учреждения, реквизиты акта о создании учреждения, его тип);</w:t>
      </w:r>
    </w:p>
    <w:p w:rsidR="005E3480" w:rsidRPr="005E3480" w:rsidRDefault="005E3480" w:rsidP="00167077">
      <w:pPr>
        <w:ind w:firstLine="540"/>
        <w:jc w:val="both"/>
        <w:rPr>
          <w:rFonts w:eastAsia="Times New Roman"/>
          <w:sz w:val="28"/>
          <w:szCs w:val="28"/>
        </w:rPr>
      </w:pPr>
      <w:r w:rsidRPr="005E3480">
        <w:rPr>
          <w:rFonts w:eastAsia="Times New Roman"/>
          <w:sz w:val="28"/>
          <w:szCs w:val="28"/>
        </w:rPr>
        <w:t>-обоснование изменения типа учреждения, в том числе с учетом возможных социально-экономических последствий;</w:t>
      </w:r>
    </w:p>
    <w:p w:rsidR="005E3480" w:rsidRPr="005E3480" w:rsidRDefault="005E3480" w:rsidP="00167077">
      <w:pPr>
        <w:ind w:firstLine="540"/>
        <w:jc w:val="both"/>
        <w:rPr>
          <w:rFonts w:eastAsia="Times New Roman"/>
          <w:sz w:val="28"/>
          <w:szCs w:val="28"/>
        </w:rPr>
      </w:pPr>
      <w:r w:rsidRPr="005E3480">
        <w:rPr>
          <w:rFonts w:eastAsia="Times New Roman"/>
          <w:sz w:val="28"/>
          <w:szCs w:val="28"/>
        </w:rPr>
        <w:t>-предмет, цели и виды деятельности учреждения после изменения его типа, определенные в соответствии с действующим законодательством;</w:t>
      </w:r>
    </w:p>
    <w:p w:rsidR="005E3480" w:rsidRPr="005E3480" w:rsidRDefault="005E3480" w:rsidP="00167077">
      <w:pPr>
        <w:ind w:firstLine="540"/>
        <w:jc w:val="both"/>
        <w:rPr>
          <w:rFonts w:eastAsia="Times New Roman"/>
          <w:sz w:val="28"/>
          <w:szCs w:val="28"/>
        </w:rPr>
      </w:pPr>
      <w:r w:rsidRPr="005E3480">
        <w:rPr>
          <w:rFonts w:eastAsia="Times New Roman"/>
          <w:sz w:val="28"/>
          <w:szCs w:val="28"/>
        </w:rPr>
        <w:t>-информация о налич</w:t>
      </w:r>
      <w:proofErr w:type="gramStart"/>
      <w:r w:rsidRPr="005E3480">
        <w:rPr>
          <w:rFonts w:eastAsia="Times New Roman"/>
          <w:sz w:val="28"/>
          <w:szCs w:val="28"/>
        </w:rPr>
        <w:t>ии у у</w:t>
      </w:r>
      <w:proofErr w:type="gramEnd"/>
      <w:r w:rsidRPr="005E3480">
        <w:rPr>
          <w:rFonts w:eastAsia="Times New Roman"/>
          <w:sz w:val="28"/>
          <w:szCs w:val="28"/>
        </w:rPr>
        <w:t>чреждения лицензий, свидетельств о государственной аккредитации и иных разрешительных документов;</w:t>
      </w:r>
    </w:p>
    <w:p w:rsidR="005E3480" w:rsidRPr="005E3480" w:rsidRDefault="005E3480" w:rsidP="00167077">
      <w:pPr>
        <w:ind w:firstLine="540"/>
        <w:jc w:val="both"/>
        <w:rPr>
          <w:rFonts w:eastAsia="Times New Roman"/>
          <w:sz w:val="28"/>
          <w:szCs w:val="28"/>
        </w:rPr>
      </w:pPr>
      <w:r w:rsidRPr="005E3480">
        <w:rPr>
          <w:rFonts w:eastAsia="Times New Roman"/>
          <w:sz w:val="28"/>
          <w:szCs w:val="28"/>
        </w:rPr>
        <w:t>-сведения об имуществе, находящемся в оперативном управлении учреждения, а также об имуществе, дополнительно передаваемом в оперативное управление учреждения после изменения его типа;</w:t>
      </w:r>
    </w:p>
    <w:p w:rsidR="005E3480" w:rsidRPr="005E3480" w:rsidRDefault="005E3480" w:rsidP="00167077">
      <w:pPr>
        <w:ind w:firstLine="540"/>
        <w:jc w:val="both"/>
        <w:rPr>
          <w:rFonts w:eastAsia="Times New Roman"/>
          <w:sz w:val="28"/>
          <w:szCs w:val="28"/>
        </w:rPr>
      </w:pPr>
      <w:r w:rsidRPr="005E3480">
        <w:rPr>
          <w:rFonts w:eastAsia="Times New Roman"/>
          <w:sz w:val="28"/>
          <w:szCs w:val="28"/>
        </w:rPr>
        <w:t>-перечень объектов движимого имущества, которые предполагается включить в состав особо ценного движимого имущества (для бюджетного учреждения);</w:t>
      </w:r>
    </w:p>
    <w:p w:rsidR="005E3480" w:rsidRPr="005E3480" w:rsidRDefault="005E3480" w:rsidP="00167077">
      <w:pPr>
        <w:ind w:firstLine="540"/>
        <w:jc w:val="both"/>
        <w:rPr>
          <w:rFonts w:eastAsia="Times New Roman"/>
          <w:sz w:val="28"/>
          <w:szCs w:val="28"/>
        </w:rPr>
      </w:pPr>
      <w:r w:rsidRPr="005E3480">
        <w:rPr>
          <w:rFonts w:eastAsia="Times New Roman"/>
          <w:sz w:val="28"/>
          <w:szCs w:val="28"/>
        </w:rPr>
        <w:t xml:space="preserve">-перечень предполагаемых услуг (работ), оказываемых учреждением за счет средств бюджета </w:t>
      </w:r>
      <w:r w:rsidR="00167077">
        <w:rPr>
          <w:rFonts w:eastAsia="Times New Roman"/>
          <w:sz w:val="28"/>
          <w:szCs w:val="28"/>
        </w:rPr>
        <w:t>Бельтирского сельсовета</w:t>
      </w:r>
      <w:r w:rsidRPr="005E3480">
        <w:rPr>
          <w:rFonts w:eastAsia="Times New Roman"/>
          <w:sz w:val="28"/>
          <w:szCs w:val="28"/>
        </w:rPr>
        <w:t xml:space="preserve">  после изменения его типа;</w:t>
      </w:r>
    </w:p>
    <w:p w:rsidR="005E3480" w:rsidRPr="005E3480" w:rsidRDefault="005E3480" w:rsidP="00167077">
      <w:pPr>
        <w:ind w:firstLine="540"/>
        <w:jc w:val="both"/>
        <w:rPr>
          <w:rFonts w:eastAsia="Times New Roman"/>
          <w:sz w:val="28"/>
          <w:szCs w:val="28"/>
        </w:rPr>
      </w:pPr>
      <w:r w:rsidRPr="005E3480">
        <w:rPr>
          <w:rFonts w:eastAsia="Times New Roman"/>
          <w:sz w:val="28"/>
          <w:szCs w:val="28"/>
        </w:rPr>
        <w:t>-перечень предполагаемых платных услуг (работ), оказываемых учреждением после изменения его типа;</w:t>
      </w:r>
    </w:p>
    <w:p w:rsidR="005E3480" w:rsidRPr="005E3480" w:rsidRDefault="005E3480" w:rsidP="00167077">
      <w:pPr>
        <w:ind w:firstLine="540"/>
        <w:jc w:val="both"/>
        <w:rPr>
          <w:rFonts w:eastAsia="Times New Roman"/>
          <w:sz w:val="28"/>
          <w:szCs w:val="28"/>
        </w:rPr>
      </w:pPr>
      <w:r w:rsidRPr="005E3480">
        <w:rPr>
          <w:rFonts w:eastAsia="Times New Roman"/>
          <w:sz w:val="28"/>
          <w:szCs w:val="28"/>
        </w:rPr>
        <w:lastRenderedPageBreak/>
        <w:t>-информация об исполнении учреждением муниципальных функций (в случае создания казенного учреждения путем изменения типа бюджетного учреждения);</w:t>
      </w:r>
    </w:p>
    <w:p w:rsidR="005E3480" w:rsidRPr="005E3480" w:rsidRDefault="005E3480" w:rsidP="00167077">
      <w:pPr>
        <w:ind w:firstLine="540"/>
        <w:jc w:val="both"/>
        <w:rPr>
          <w:rFonts w:eastAsia="Times New Roman"/>
          <w:sz w:val="28"/>
          <w:szCs w:val="28"/>
        </w:rPr>
      </w:pPr>
      <w:r w:rsidRPr="005E3480">
        <w:rPr>
          <w:rFonts w:eastAsia="Times New Roman"/>
          <w:sz w:val="28"/>
          <w:szCs w:val="28"/>
        </w:rPr>
        <w:t>-информация о наделении учреждения полномочиями органа местного самоуправления по исполнению публичных обязательств перед физическим лицом, подлежащих исполнению в денежной форме (в случае создания бюджетного учреждения путем изменения типа казенного учреждения);</w:t>
      </w:r>
    </w:p>
    <w:p w:rsidR="005E3480" w:rsidRPr="005E3480" w:rsidRDefault="005E3480" w:rsidP="00167077">
      <w:pPr>
        <w:ind w:firstLine="540"/>
        <w:jc w:val="both"/>
        <w:rPr>
          <w:rFonts w:eastAsia="Times New Roman"/>
          <w:sz w:val="28"/>
          <w:szCs w:val="28"/>
        </w:rPr>
      </w:pPr>
      <w:r w:rsidRPr="005E3480">
        <w:rPr>
          <w:rFonts w:eastAsia="Times New Roman"/>
          <w:sz w:val="28"/>
          <w:szCs w:val="28"/>
        </w:rPr>
        <w:t>-информация о предполагаемой штатной численности работников учреждения после изменения его типа.</w:t>
      </w:r>
    </w:p>
    <w:p w:rsidR="005E3480" w:rsidRPr="008D2F06" w:rsidRDefault="008D2F06" w:rsidP="00674332">
      <w:pPr>
        <w:ind w:firstLine="540"/>
        <w:jc w:val="both"/>
        <w:rPr>
          <w:rFonts w:eastAsia="Times New Roman"/>
          <w:sz w:val="28"/>
          <w:szCs w:val="28"/>
        </w:rPr>
      </w:pPr>
      <w:r>
        <w:rPr>
          <w:rFonts w:eastAsia="Times New Roman"/>
          <w:sz w:val="28"/>
          <w:szCs w:val="28"/>
        </w:rPr>
        <w:t xml:space="preserve">4.4. </w:t>
      </w:r>
      <w:r w:rsidRPr="008D2F06">
        <w:rPr>
          <w:rFonts w:eastAsia="Times New Roman"/>
          <w:sz w:val="28"/>
          <w:szCs w:val="28"/>
        </w:rPr>
        <w:t>М</w:t>
      </w:r>
      <w:r w:rsidR="00674332" w:rsidRPr="008D2F06">
        <w:rPr>
          <w:rFonts w:eastAsia="Times New Roman"/>
          <w:sz w:val="28"/>
          <w:szCs w:val="28"/>
        </w:rPr>
        <w:t xml:space="preserve">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 </w:t>
      </w:r>
    </w:p>
    <w:p w:rsidR="005E3480" w:rsidRPr="005E3480" w:rsidRDefault="008D2F06" w:rsidP="005E3480">
      <w:pPr>
        <w:ind w:firstLine="540"/>
        <w:jc w:val="both"/>
        <w:rPr>
          <w:rFonts w:eastAsia="Times New Roman"/>
          <w:sz w:val="28"/>
          <w:szCs w:val="28"/>
        </w:rPr>
      </w:pPr>
      <w:r>
        <w:rPr>
          <w:rFonts w:eastAsia="Times New Roman"/>
          <w:sz w:val="28"/>
          <w:szCs w:val="28"/>
        </w:rPr>
        <w:t>4.5</w:t>
      </w:r>
      <w:r w:rsidR="005E3480" w:rsidRPr="005E3480">
        <w:rPr>
          <w:rFonts w:eastAsia="Times New Roman"/>
          <w:sz w:val="28"/>
          <w:szCs w:val="28"/>
        </w:rPr>
        <w:t>. Изменения к уставу учреждения, созданного путем изменения типа, утверждаются в соответствии с действующим законодательством.</w:t>
      </w:r>
    </w:p>
    <w:p w:rsidR="005E3480" w:rsidRPr="005E3480" w:rsidRDefault="005E3480" w:rsidP="00D37217">
      <w:pPr>
        <w:jc w:val="both"/>
        <w:rPr>
          <w:rFonts w:eastAsia="Times New Roman"/>
          <w:sz w:val="28"/>
          <w:szCs w:val="28"/>
        </w:rPr>
      </w:pPr>
    </w:p>
    <w:p w:rsidR="005E3480" w:rsidRPr="005E3480" w:rsidRDefault="005E3480" w:rsidP="00D37217">
      <w:pPr>
        <w:ind w:firstLine="540"/>
        <w:jc w:val="center"/>
        <w:rPr>
          <w:rFonts w:eastAsia="Times New Roman"/>
          <w:sz w:val="28"/>
          <w:szCs w:val="28"/>
        </w:rPr>
      </w:pPr>
      <w:r w:rsidRPr="005E3480">
        <w:rPr>
          <w:rFonts w:eastAsia="Times New Roman"/>
          <w:sz w:val="28"/>
          <w:szCs w:val="28"/>
        </w:rPr>
        <w:t>5. Ликвидация учреждения</w:t>
      </w:r>
    </w:p>
    <w:p w:rsidR="005E3480" w:rsidRPr="005E3480" w:rsidRDefault="005E3480" w:rsidP="005E3480">
      <w:pPr>
        <w:ind w:firstLine="540"/>
        <w:jc w:val="both"/>
        <w:rPr>
          <w:rFonts w:eastAsia="Times New Roman"/>
          <w:sz w:val="28"/>
          <w:szCs w:val="28"/>
        </w:rPr>
      </w:pPr>
    </w:p>
    <w:p w:rsidR="005E3480" w:rsidRPr="005E3480" w:rsidRDefault="005E3480" w:rsidP="005E3480">
      <w:pPr>
        <w:ind w:firstLine="540"/>
        <w:jc w:val="both"/>
        <w:rPr>
          <w:rFonts w:eastAsia="Times New Roman"/>
          <w:sz w:val="28"/>
          <w:szCs w:val="28"/>
        </w:rPr>
      </w:pPr>
      <w:r w:rsidRPr="005E3480">
        <w:rPr>
          <w:rFonts w:eastAsia="Times New Roman"/>
          <w:sz w:val="28"/>
          <w:szCs w:val="28"/>
        </w:rPr>
        <w:t>5.1.  Решение о лик</w:t>
      </w:r>
      <w:r w:rsidR="00D37217">
        <w:rPr>
          <w:rFonts w:eastAsia="Times New Roman"/>
          <w:sz w:val="28"/>
          <w:szCs w:val="28"/>
        </w:rPr>
        <w:t>видации учреждения принимается А</w:t>
      </w:r>
      <w:r w:rsidRPr="005E3480">
        <w:rPr>
          <w:rFonts w:eastAsia="Times New Roman"/>
          <w:sz w:val="28"/>
          <w:szCs w:val="28"/>
        </w:rPr>
        <w:t xml:space="preserve">дминистрацией </w:t>
      </w:r>
      <w:r w:rsidR="00D37217">
        <w:rPr>
          <w:rFonts w:eastAsia="Times New Roman"/>
          <w:sz w:val="28"/>
          <w:szCs w:val="28"/>
        </w:rPr>
        <w:t>Бельтирского сельсовета</w:t>
      </w:r>
      <w:r w:rsidRPr="005E3480">
        <w:rPr>
          <w:rFonts w:eastAsia="Times New Roman"/>
          <w:sz w:val="28"/>
          <w:szCs w:val="28"/>
        </w:rPr>
        <w:t xml:space="preserve">  в форме постановления.</w:t>
      </w:r>
    </w:p>
    <w:p w:rsidR="005E3480" w:rsidRPr="005E3480" w:rsidRDefault="005E3480" w:rsidP="00D37217">
      <w:pPr>
        <w:ind w:firstLine="540"/>
        <w:jc w:val="both"/>
        <w:rPr>
          <w:rFonts w:eastAsia="Times New Roman"/>
          <w:sz w:val="28"/>
          <w:szCs w:val="28"/>
        </w:rPr>
      </w:pPr>
      <w:r w:rsidRPr="005E3480">
        <w:rPr>
          <w:rFonts w:eastAsia="Times New Roman"/>
          <w:sz w:val="28"/>
          <w:szCs w:val="28"/>
        </w:rPr>
        <w:t xml:space="preserve">5.3. Проект постановления </w:t>
      </w:r>
      <w:r w:rsidR="00D37217">
        <w:rPr>
          <w:rFonts w:eastAsia="Times New Roman"/>
          <w:sz w:val="28"/>
          <w:szCs w:val="28"/>
        </w:rPr>
        <w:t xml:space="preserve">Администрации Бельтирского сельсовета </w:t>
      </w:r>
      <w:r w:rsidRPr="005E3480">
        <w:rPr>
          <w:rFonts w:eastAsia="Times New Roman"/>
          <w:sz w:val="28"/>
          <w:szCs w:val="28"/>
        </w:rPr>
        <w:t>о ликвидации должен содержать:</w:t>
      </w:r>
    </w:p>
    <w:p w:rsidR="005E3480" w:rsidRPr="005E3480" w:rsidRDefault="005E3480" w:rsidP="00D37217">
      <w:pPr>
        <w:ind w:firstLine="540"/>
        <w:jc w:val="both"/>
        <w:rPr>
          <w:rFonts w:eastAsia="Times New Roman"/>
          <w:sz w:val="28"/>
          <w:szCs w:val="28"/>
        </w:rPr>
      </w:pPr>
      <w:r w:rsidRPr="005E3480">
        <w:rPr>
          <w:rFonts w:eastAsia="Times New Roman"/>
          <w:sz w:val="28"/>
          <w:szCs w:val="28"/>
        </w:rPr>
        <w:t>а) полное и (в случае, если имеется) сокращенное наименование ликвидируемого учреждения с указанием его юридического и фактического адресов;</w:t>
      </w:r>
    </w:p>
    <w:p w:rsidR="005E3480" w:rsidRPr="005E3480" w:rsidRDefault="005E3480" w:rsidP="00D37217">
      <w:pPr>
        <w:ind w:firstLine="540"/>
        <w:jc w:val="both"/>
        <w:rPr>
          <w:rFonts w:eastAsia="Times New Roman"/>
          <w:sz w:val="28"/>
          <w:szCs w:val="28"/>
        </w:rPr>
      </w:pPr>
      <w:r w:rsidRPr="005E3480">
        <w:rPr>
          <w:rFonts w:eastAsia="Times New Roman"/>
          <w:sz w:val="28"/>
          <w:szCs w:val="28"/>
        </w:rPr>
        <w:t>б) состав ликвидационной комиссии;</w:t>
      </w:r>
    </w:p>
    <w:p w:rsidR="005E3480" w:rsidRPr="005E3480" w:rsidRDefault="005E3480" w:rsidP="00D37217">
      <w:pPr>
        <w:ind w:firstLine="540"/>
        <w:jc w:val="both"/>
        <w:rPr>
          <w:rFonts w:eastAsia="Times New Roman"/>
          <w:sz w:val="28"/>
          <w:szCs w:val="28"/>
        </w:rPr>
      </w:pPr>
      <w:r w:rsidRPr="005E3480">
        <w:rPr>
          <w:rFonts w:eastAsia="Times New Roman"/>
          <w:sz w:val="28"/>
          <w:szCs w:val="28"/>
        </w:rPr>
        <w:t>в) порядок и сроки ликвидации указанного учреждения в соответствии с Гражданским кодексом Российской Федерации;</w:t>
      </w:r>
    </w:p>
    <w:p w:rsidR="005E3480" w:rsidRPr="009759CE" w:rsidRDefault="005E3480" w:rsidP="00D37217">
      <w:pPr>
        <w:ind w:firstLine="540"/>
        <w:jc w:val="both"/>
        <w:rPr>
          <w:rFonts w:eastAsia="Times New Roman"/>
          <w:sz w:val="28"/>
          <w:szCs w:val="28"/>
        </w:rPr>
      </w:pPr>
      <w:r w:rsidRPr="005E3480">
        <w:rPr>
          <w:rFonts w:eastAsia="Times New Roman"/>
          <w:sz w:val="28"/>
          <w:szCs w:val="28"/>
        </w:rPr>
        <w:t xml:space="preserve">г) перечень лиц, ответственных за реализацию мероприятий по ликвидации </w:t>
      </w:r>
      <w:r w:rsidRPr="009759CE">
        <w:rPr>
          <w:rFonts w:eastAsia="Times New Roman"/>
          <w:sz w:val="28"/>
          <w:szCs w:val="28"/>
        </w:rPr>
        <w:t>учреждения;</w:t>
      </w:r>
    </w:p>
    <w:p w:rsidR="005E3480" w:rsidRPr="009759CE" w:rsidRDefault="005E3480" w:rsidP="00D37217">
      <w:pPr>
        <w:ind w:firstLine="540"/>
        <w:jc w:val="both"/>
        <w:rPr>
          <w:rFonts w:eastAsia="Times New Roman"/>
          <w:sz w:val="28"/>
          <w:szCs w:val="28"/>
        </w:rPr>
      </w:pPr>
      <w:proofErr w:type="spellStart"/>
      <w:r w:rsidRPr="009759CE">
        <w:rPr>
          <w:rFonts w:eastAsia="Times New Roman"/>
          <w:sz w:val="28"/>
          <w:szCs w:val="28"/>
        </w:rPr>
        <w:t>д</w:t>
      </w:r>
      <w:proofErr w:type="spellEnd"/>
      <w:r w:rsidRPr="009759CE">
        <w:rPr>
          <w:rFonts w:eastAsia="Times New Roman"/>
          <w:sz w:val="28"/>
          <w:szCs w:val="28"/>
        </w:rPr>
        <w:t xml:space="preserve">)  сведения, необходимые для организации процесса ликвидации учреждения в соответствии </w:t>
      </w:r>
      <w:r w:rsidR="00D37217" w:rsidRPr="009759CE">
        <w:rPr>
          <w:rFonts w:eastAsia="Times New Roman"/>
          <w:sz w:val="28"/>
          <w:szCs w:val="28"/>
        </w:rPr>
        <w:t>с действующим законодательством</w:t>
      </w:r>
      <w:r w:rsidRPr="009759CE">
        <w:rPr>
          <w:rFonts w:eastAsia="Times New Roman"/>
          <w:sz w:val="28"/>
          <w:szCs w:val="28"/>
        </w:rPr>
        <w:t>.</w:t>
      </w:r>
    </w:p>
    <w:p w:rsidR="00674332" w:rsidRPr="009759CE" w:rsidRDefault="008D2F06" w:rsidP="008D2F06">
      <w:pPr>
        <w:ind w:firstLine="540"/>
        <w:jc w:val="both"/>
        <w:rPr>
          <w:rFonts w:eastAsia="Times New Roman"/>
          <w:sz w:val="28"/>
          <w:szCs w:val="28"/>
        </w:rPr>
      </w:pPr>
      <w:r w:rsidRPr="009759CE">
        <w:rPr>
          <w:rFonts w:eastAsia="Times New Roman"/>
          <w:sz w:val="28"/>
          <w:szCs w:val="28"/>
        </w:rPr>
        <w:t xml:space="preserve">5.4. </w:t>
      </w:r>
      <w:r w:rsidR="00674332" w:rsidRPr="009759CE">
        <w:rPr>
          <w:rFonts w:eastAsia="Times New Roman"/>
          <w:sz w:val="28"/>
          <w:szCs w:val="28"/>
        </w:rPr>
        <w:t xml:space="preserve">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 </w:t>
      </w:r>
    </w:p>
    <w:p w:rsidR="005E3480" w:rsidRPr="009759CE" w:rsidRDefault="008D2F06" w:rsidP="00D37217">
      <w:pPr>
        <w:ind w:firstLine="540"/>
        <w:jc w:val="both"/>
        <w:rPr>
          <w:rFonts w:eastAsia="Times New Roman"/>
          <w:sz w:val="28"/>
          <w:szCs w:val="28"/>
        </w:rPr>
      </w:pPr>
      <w:r w:rsidRPr="009759CE">
        <w:rPr>
          <w:rFonts w:eastAsia="Times New Roman"/>
          <w:sz w:val="28"/>
          <w:szCs w:val="28"/>
        </w:rPr>
        <w:t>5.5</w:t>
      </w:r>
      <w:r w:rsidR="005E3480" w:rsidRPr="009759CE">
        <w:rPr>
          <w:rFonts w:eastAsia="Times New Roman"/>
          <w:sz w:val="28"/>
          <w:szCs w:val="28"/>
        </w:rPr>
        <w:t>. При ликвидации учреждения проводится инвентаризация имущества в соответствии с действующим законодательством.</w:t>
      </w:r>
    </w:p>
    <w:p w:rsidR="005E3480" w:rsidRPr="009759CE" w:rsidRDefault="005E3480" w:rsidP="00D37217">
      <w:pPr>
        <w:ind w:firstLine="540"/>
        <w:jc w:val="both"/>
        <w:rPr>
          <w:rFonts w:eastAsia="Times New Roman"/>
          <w:sz w:val="28"/>
          <w:szCs w:val="28"/>
        </w:rPr>
      </w:pPr>
      <w:r w:rsidRPr="009759CE">
        <w:rPr>
          <w:rFonts w:eastAsia="Times New Roman"/>
          <w:sz w:val="28"/>
          <w:szCs w:val="28"/>
        </w:rPr>
        <w:t>5.6. Требования кредиторов ликвидируемого казенного учреждения удовлетворяются за счет денежных средств, находящихся в распоряжении казенного учреждения.</w:t>
      </w:r>
    </w:p>
    <w:p w:rsidR="00B335F0" w:rsidRPr="009759CE" w:rsidRDefault="00B335F0" w:rsidP="008D2F06">
      <w:pPr>
        <w:ind w:firstLine="540"/>
        <w:jc w:val="both"/>
        <w:rPr>
          <w:rFonts w:eastAsia="Times New Roman"/>
          <w:sz w:val="28"/>
          <w:szCs w:val="28"/>
        </w:rPr>
      </w:pPr>
      <w:r w:rsidRPr="009759CE">
        <w:rPr>
          <w:rFonts w:eastAsia="Times New Roman"/>
          <w:sz w:val="28"/>
          <w:szCs w:val="28"/>
        </w:rPr>
        <w:lastRenderedPageBreak/>
        <w:t xml:space="preserve">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9759CE">
        <w:rPr>
          <w:rFonts w:eastAsia="Times New Roman"/>
          <w:sz w:val="28"/>
          <w:szCs w:val="28"/>
        </w:rPr>
        <w:t>возмещения</w:t>
      </w:r>
      <w:proofErr w:type="gramEnd"/>
      <w:r w:rsidRPr="009759CE">
        <w:rPr>
          <w:rFonts w:eastAsia="Times New Roman"/>
          <w:sz w:val="28"/>
          <w:szCs w:val="28"/>
        </w:rPr>
        <w:t xml:space="preserve"> связанных с этим убытков. </w:t>
      </w:r>
    </w:p>
    <w:p w:rsidR="005E3480" w:rsidRPr="005E3480" w:rsidRDefault="005E3480" w:rsidP="00D37217">
      <w:pPr>
        <w:ind w:firstLine="540"/>
        <w:jc w:val="both"/>
        <w:rPr>
          <w:rFonts w:eastAsia="Times New Roman"/>
          <w:sz w:val="28"/>
          <w:szCs w:val="28"/>
        </w:rPr>
      </w:pPr>
      <w:r w:rsidRPr="009759CE">
        <w:rPr>
          <w:rFonts w:eastAsia="Times New Roman"/>
          <w:sz w:val="28"/>
          <w:szCs w:val="28"/>
        </w:rPr>
        <w:t>5.7. При недостаточности указанных денежных средств субсидиарную ответственность по обязательствам</w:t>
      </w:r>
      <w:r w:rsidRPr="005E3480">
        <w:rPr>
          <w:rFonts w:eastAsia="Times New Roman"/>
          <w:sz w:val="28"/>
          <w:szCs w:val="28"/>
        </w:rPr>
        <w:t xml:space="preserve"> такого учреждения несет Учредитель.</w:t>
      </w:r>
    </w:p>
    <w:p w:rsidR="005E3480" w:rsidRPr="005E3480" w:rsidRDefault="005E3480" w:rsidP="00D37217">
      <w:pPr>
        <w:ind w:firstLine="540"/>
        <w:jc w:val="both"/>
        <w:rPr>
          <w:rFonts w:eastAsia="Times New Roman"/>
          <w:sz w:val="28"/>
          <w:szCs w:val="28"/>
        </w:rPr>
      </w:pPr>
      <w:r w:rsidRPr="005E3480">
        <w:rPr>
          <w:rFonts w:eastAsia="Times New Roman"/>
          <w:sz w:val="28"/>
          <w:szCs w:val="28"/>
        </w:rPr>
        <w:t xml:space="preserve">5.8. </w:t>
      </w:r>
      <w:proofErr w:type="gramStart"/>
      <w:r w:rsidRPr="005E3480">
        <w:rPr>
          <w:rFonts w:eastAsia="Times New Roman"/>
          <w:sz w:val="28"/>
          <w:szCs w:val="28"/>
        </w:rPr>
        <w:t>Требования кредиторов ликвидируемого бюджетного учреждения удовлетворяются за счет находящегося у него на праве оперативного управления имущества, как закрепленного за бюджетным учреждением собственником имущества, так и приобретенного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w:t>
      </w:r>
      <w:proofErr w:type="gramEnd"/>
      <w:r w:rsidRPr="005E3480">
        <w:rPr>
          <w:rFonts w:eastAsia="Times New Roman"/>
          <w:sz w:val="28"/>
          <w:szCs w:val="28"/>
        </w:rPr>
        <w:t xml:space="preserve"> также недвижимого имущества.</w:t>
      </w:r>
    </w:p>
    <w:p w:rsidR="005E3480" w:rsidRPr="005E3480" w:rsidRDefault="005E3480" w:rsidP="00D37217">
      <w:pPr>
        <w:ind w:firstLine="540"/>
        <w:jc w:val="both"/>
        <w:rPr>
          <w:rFonts w:eastAsia="Times New Roman"/>
          <w:sz w:val="28"/>
          <w:szCs w:val="28"/>
        </w:rPr>
      </w:pPr>
      <w:r w:rsidRPr="005E3480">
        <w:rPr>
          <w:rFonts w:eastAsia="Times New Roman"/>
          <w:sz w:val="28"/>
          <w:szCs w:val="28"/>
        </w:rPr>
        <w:t>5.9. Учредитель не несет ответственности по обязательствам бюджетного учреждения.</w:t>
      </w:r>
    </w:p>
    <w:p w:rsidR="005E3480" w:rsidRPr="005E3480" w:rsidRDefault="005E3480" w:rsidP="00167077">
      <w:pPr>
        <w:ind w:firstLine="540"/>
        <w:jc w:val="both"/>
        <w:rPr>
          <w:rFonts w:eastAsia="Times New Roman"/>
          <w:sz w:val="28"/>
          <w:szCs w:val="28"/>
        </w:rPr>
      </w:pPr>
      <w:r w:rsidRPr="005E3480">
        <w:rPr>
          <w:rFonts w:eastAsia="Times New Roman"/>
          <w:sz w:val="28"/>
          <w:szCs w:val="28"/>
        </w:rPr>
        <w:t>5.10. Имущество казенного учреждения, имущество бюджетного учреждения, оставшееся после удовлетворения требований кредиторов, перед</w:t>
      </w:r>
      <w:r w:rsidR="00D37217">
        <w:rPr>
          <w:rFonts w:eastAsia="Times New Roman"/>
          <w:sz w:val="28"/>
          <w:szCs w:val="28"/>
        </w:rPr>
        <w:t>ается ликвидационной комиссией А</w:t>
      </w:r>
      <w:r w:rsidRPr="005E3480">
        <w:rPr>
          <w:rFonts w:eastAsia="Times New Roman"/>
          <w:sz w:val="28"/>
          <w:szCs w:val="28"/>
        </w:rPr>
        <w:t xml:space="preserve">дминистрации </w:t>
      </w:r>
      <w:r w:rsidR="00D37217">
        <w:rPr>
          <w:rFonts w:eastAsia="Times New Roman"/>
          <w:sz w:val="28"/>
          <w:szCs w:val="28"/>
        </w:rPr>
        <w:t>Бельтирского сельсовета</w:t>
      </w:r>
      <w:r w:rsidRPr="005E3480">
        <w:rPr>
          <w:rFonts w:eastAsia="Times New Roman"/>
          <w:sz w:val="28"/>
          <w:szCs w:val="28"/>
        </w:rPr>
        <w:t>.</w:t>
      </w:r>
    </w:p>
    <w:p w:rsidR="005E3480" w:rsidRPr="005E3480" w:rsidRDefault="005E3480" w:rsidP="005E3480">
      <w:pPr>
        <w:ind w:firstLine="540"/>
        <w:jc w:val="both"/>
        <w:rPr>
          <w:rFonts w:eastAsia="Times New Roman"/>
          <w:sz w:val="28"/>
          <w:szCs w:val="28"/>
        </w:rPr>
      </w:pPr>
      <w:r w:rsidRPr="005E3480">
        <w:rPr>
          <w:rFonts w:eastAsia="Times New Roman"/>
          <w:sz w:val="28"/>
          <w:szCs w:val="28"/>
        </w:rPr>
        <w:t>5.11. Учреждение считается ликвидированным с момента внесения записи о ликвидации в Единый государственный реестр юридических лиц.</w:t>
      </w:r>
    </w:p>
    <w:p w:rsidR="00167077" w:rsidRDefault="00167077" w:rsidP="005E3480">
      <w:pPr>
        <w:ind w:firstLine="540"/>
        <w:jc w:val="both"/>
        <w:rPr>
          <w:rFonts w:eastAsia="Times New Roman"/>
          <w:sz w:val="28"/>
          <w:szCs w:val="28"/>
        </w:rPr>
      </w:pPr>
    </w:p>
    <w:p w:rsidR="005E3480" w:rsidRPr="005E3480" w:rsidRDefault="005E3480" w:rsidP="00167077">
      <w:pPr>
        <w:ind w:firstLine="540"/>
        <w:jc w:val="center"/>
        <w:rPr>
          <w:rFonts w:eastAsia="Times New Roman"/>
          <w:sz w:val="28"/>
          <w:szCs w:val="28"/>
        </w:rPr>
      </w:pPr>
      <w:r w:rsidRPr="005E3480">
        <w:rPr>
          <w:rFonts w:eastAsia="Times New Roman"/>
          <w:sz w:val="28"/>
          <w:szCs w:val="28"/>
        </w:rPr>
        <w:t>6. Утверждение уставов учреждений и внесение в них изменений</w:t>
      </w:r>
    </w:p>
    <w:p w:rsidR="005E3480" w:rsidRPr="005E3480" w:rsidRDefault="005E3480" w:rsidP="005E3480">
      <w:pPr>
        <w:ind w:firstLine="540"/>
        <w:jc w:val="both"/>
        <w:rPr>
          <w:rFonts w:eastAsia="Times New Roman"/>
          <w:sz w:val="28"/>
          <w:szCs w:val="28"/>
        </w:rPr>
      </w:pPr>
    </w:p>
    <w:p w:rsidR="005E3480" w:rsidRPr="005E3480" w:rsidRDefault="005E3480" w:rsidP="00167077">
      <w:pPr>
        <w:ind w:firstLine="540"/>
        <w:jc w:val="both"/>
        <w:rPr>
          <w:rFonts w:eastAsia="Times New Roman"/>
          <w:sz w:val="28"/>
          <w:szCs w:val="28"/>
        </w:rPr>
      </w:pPr>
      <w:r w:rsidRPr="005E3480">
        <w:rPr>
          <w:rFonts w:eastAsia="Times New Roman"/>
          <w:sz w:val="28"/>
          <w:szCs w:val="28"/>
        </w:rPr>
        <w:t xml:space="preserve">6.1. Основанием для разработки проекта устава учреждения (проекта изменений в устав) </w:t>
      </w:r>
      <w:r w:rsidR="009759CE">
        <w:rPr>
          <w:rFonts w:eastAsia="Times New Roman"/>
          <w:sz w:val="28"/>
          <w:szCs w:val="28"/>
        </w:rPr>
        <w:t>является издание постановления А</w:t>
      </w:r>
      <w:r w:rsidRPr="005E3480">
        <w:rPr>
          <w:rFonts w:eastAsia="Times New Roman"/>
          <w:sz w:val="28"/>
          <w:szCs w:val="28"/>
        </w:rPr>
        <w:t xml:space="preserve">дминистрации </w:t>
      </w:r>
      <w:r w:rsidR="00167077">
        <w:rPr>
          <w:rFonts w:eastAsia="Times New Roman"/>
          <w:sz w:val="28"/>
          <w:szCs w:val="28"/>
        </w:rPr>
        <w:t>Бельтирского сельсовета</w:t>
      </w:r>
      <w:r w:rsidRPr="005E3480">
        <w:rPr>
          <w:rFonts w:eastAsia="Times New Roman"/>
          <w:sz w:val="28"/>
          <w:szCs w:val="28"/>
        </w:rPr>
        <w:t xml:space="preserve">  о создании, реорганизации или изменении типа учреждения.</w:t>
      </w:r>
    </w:p>
    <w:p w:rsidR="005E3480" w:rsidRPr="005E3480" w:rsidRDefault="005E3480" w:rsidP="00167077">
      <w:pPr>
        <w:ind w:firstLine="540"/>
        <w:jc w:val="both"/>
        <w:rPr>
          <w:rFonts w:eastAsia="Times New Roman"/>
          <w:sz w:val="28"/>
          <w:szCs w:val="28"/>
        </w:rPr>
      </w:pPr>
      <w:r w:rsidRPr="005E3480">
        <w:rPr>
          <w:rFonts w:eastAsia="Times New Roman"/>
          <w:sz w:val="28"/>
          <w:szCs w:val="28"/>
        </w:rPr>
        <w:t>6.2. Проект устава учрежде</w:t>
      </w:r>
      <w:r w:rsidR="00167077">
        <w:rPr>
          <w:rFonts w:eastAsia="Times New Roman"/>
          <w:sz w:val="28"/>
          <w:szCs w:val="28"/>
        </w:rPr>
        <w:t xml:space="preserve">ния (проект изменений в устав) </w:t>
      </w:r>
      <w:r w:rsidRPr="005E3480">
        <w:rPr>
          <w:rFonts w:eastAsia="Times New Roman"/>
          <w:sz w:val="28"/>
          <w:szCs w:val="28"/>
        </w:rPr>
        <w:t>готовят д</w:t>
      </w:r>
      <w:r w:rsidR="00167077">
        <w:rPr>
          <w:rFonts w:eastAsia="Times New Roman"/>
          <w:sz w:val="28"/>
          <w:szCs w:val="28"/>
        </w:rPr>
        <w:t>олжностные лица А</w:t>
      </w:r>
      <w:r w:rsidRPr="005E3480">
        <w:rPr>
          <w:rFonts w:eastAsia="Times New Roman"/>
          <w:sz w:val="28"/>
          <w:szCs w:val="28"/>
        </w:rPr>
        <w:t xml:space="preserve">дминистрации </w:t>
      </w:r>
      <w:r w:rsidR="00167077">
        <w:rPr>
          <w:rFonts w:eastAsia="Times New Roman"/>
          <w:sz w:val="28"/>
          <w:szCs w:val="28"/>
        </w:rPr>
        <w:t>Бельтирского сельсовета.</w:t>
      </w:r>
    </w:p>
    <w:p w:rsidR="005E3480" w:rsidRPr="005E3480" w:rsidRDefault="005E3480" w:rsidP="00167077">
      <w:pPr>
        <w:ind w:firstLine="540"/>
        <w:jc w:val="both"/>
        <w:rPr>
          <w:rFonts w:eastAsia="Times New Roman"/>
          <w:sz w:val="28"/>
          <w:szCs w:val="28"/>
        </w:rPr>
      </w:pPr>
      <w:r w:rsidRPr="005E3480">
        <w:rPr>
          <w:rFonts w:eastAsia="Times New Roman"/>
          <w:sz w:val="28"/>
          <w:szCs w:val="28"/>
        </w:rPr>
        <w:t>6.3. Обеспечение государственной регистрации устава, а также изменений, вносимых в устав учреждения, в том числе финансирование расходов, связанных с государственной регистрацией, осуществляет учреждение.</w:t>
      </w:r>
    </w:p>
    <w:p w:rsidR="005E3480" w:rsidRPr="005E3480" w:rsidRDefault="005E3480" w:rsidP="005E3480">
      <w:pPr>
        <w:ind w:firstLine="540"/>
        <w:jc w:val="both"/>
        <w:rPr>
          <w:rFonts w:eastAsia="Times New Roman"/>
          <w:sz w:val="28"/>
          <w:szCs w:val="28"/>
        </w:rPr>
      </w:pPr>
      <w:r w:rsidRPr="005E3480">
        <w:rPr>
          <w:rFonts w:eastAsia="Times New Roman"/>
          <w:sz w:val="28"/>
          <w:szCs w:val="28"/>
        </w:rPr>
        <w:t>6.4. Государственная регистрация устава учреждения или изменений, вносимых в устав учреждения, осуществляется в порядке, предусмотренным действующим законодательством.</w:t>
      </w:r>
    </w:p>
    <w:p w:rsidR="005E3480" w:rsidRPr="005E3480" w:rsidRDefault="005E3480" w:rsidP="005E3480">
      <w:pPr>
        <w:ind w:firstLine="540"/>
        <w:jc w:val="both"/>
        <w:rPr>
          <w:rFonts w:eastAsia="Times New Roman"/>
          <w:sz w:val="28"/>
          <w:szCs w:val="28"/>
        </w:rPr>
      </w:pPr>
    </w:p>
    <w:p w:rsidR="005417BD" w:rsidRPr="005E3480" w:rsidRDefault="005417BD" w:rsidP="005E3480">
      <w:pPr>
        <w:ind w:firstLine="540"/>
        <w:jc w:val="both"/>
        <w:rPr>
          <w:rFonts w:eastAsia="Times New Roman"/>
          <w:sz w:val="28"/>
          <w:szCs w:val="28"/>
        </w:rPr>
      </w:pPr>
    </w:p>
    <w:p w:rsidR="005417BD" w:rsidRPr="005E3480" w:rsidRDefault="005417BD" w:rsidP="005E3480">
      <w:pPr>
        <w:ind w:firstLine="540"/>
        <w:jc w:val="both"/>
        <w:rPr>
          <w:rFonts w:eastAsia="Times New Roman"/>
          <w:sz w:val="28"/>
          <w:szCs w:val="28"/>
        </w:rPr>
      </w:pPr>
    </w:p>
    <w:p w:rsidR="00660BA2" w:rsidRDefault="00660BA2" w:rsidP="009E3368">
      <w:pPr>
        <w:tabs>
          <w:tab w:val="num" w:pos="200"/>
        </w:tabs>
        <w:ind w:left="6237"/>
        <w:outlineLvl w:val="0"/>
      </w:pPr>
    </w:p>
    <w:sectPr w:rsidR="00660BA2" w:rsidSect="009E3368">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32E" w:rsidRDefault="00E4632E" w:rsidP="003D45FF">
      <w:r>
        <w:separator/>
      </w:r>
    </w:p>
  </w:endnote>
  <w:endnote w:type="continuationSeparator" w:id="0">
    <w:p w:rsidR="00E4632E" w:rsidRDefault="00E4632E" w:rsidP="003D4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32E" w:rsidRDefault="00E4632E" w:rsidP="003D45FF">
      <w:r>
        <w:separator/>
      </w:r>
    </w:p>
  </w:footnote>
  <w:footnote w:type="continuationSeparator" w:id="0">
    <w:p w:rsidR="00E4632E" w:rsidRDefault="00E4632E" w:rsidP="003D45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966B7"/>
    <w:multiLevelType w:val="multilevel"/>
    <w:tmpl w:val="A23A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
    <w:nsid w:val="78605306"/>
    <w:multiLevelType w:val="hybridMultilevel"/>
    <w:tmpl w:val="898E7E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2949"/>
    <w:rsid w:val="0002024E"/>
    <w:rsid w:val="00027022"/>
    <w:rsid w:val="000547C7"/>
    <w:rsid w:val="0005796B"/>
    <w:rsid w:val="00067B4C"/>
    <w:rsid w:val="00074451"/>
    <w:rsid w:val="000828C5"/>
    <w:rsid w:val="000A49EA"/>
    <w:rsid w:val="000D16A8"/>
    <w:rsid w:val="000F1852"/>
    <w:rsid w:val="001000B8"/>
    <w:rsid w:val="001015F0"/>
    <w:rsid w:val="00102FAB"/>
    <w:rsid w:val="00122CDF"/>
    <w:rsid w:val="00141F58"/>
    <w:rsid w:val="001451D2"/>
    <w:rsid w:val="001470B0"/>
    <w:rsid w:val="00151414"/>
    <w:rsid w:val="00167077"/>
    <w:rsid w:val="00176B95"/>
    <w:rsid w:val="00182CF4"/>
    <w:rsid w:val="00182F44"/>
    <w:rsid w:val="001833B2"/>
    <w:rsid w:val="00191C29"/>
    <w:rsid w:val="00193A25"/>
    <w:rsid w:val="001963E3"/>
    <w:rsid w:val="001A6DA3"/>
    <w:rsid w:val="001C62A2"/>
    <w:rsid w:val="001D5F26"/>
    <w:rsid w:val="001E2C51"/>
    <w:rsid w:val="001E414D"/>
    <w:rsid w:val="001F248B"/>
    <w:rsid w:val="002110C1"/>
    <w:rsid w:val="00211DF0"/>
    <w:rsid w:val="00232F33"/>
    <w:rsid w:val="00237C79"/>
    <w:rsid w:val="0024225B"/>
    <w:rsid w:val="002558B2"/>
    <w:rsid w:val="00282949"/>
    <w:rsid w:val="002D071A"/>
    <w:rsid w:val="002D2148"/>
    <w:rsid w:val="002F186C"/>
    <w:rsid w:val="00314F65"/>
    <w:rsid w:val="00326DA6"/>
    <w:rsid w:val="00350A07"/>
    <w:rsid w:val="00353C6F"/>
    <w:rsid w:val="0035597D"/>
    <w:rsid w:val="00361E73"/>
    <w:rsid w:val="0036452D"/>
    <w:rsid w:val="0038452B"/>
    <w:rsid w:val="003A4DB5"/>
    <w:rsid w:val="003C706B"/>
    <w:rsid w:val="003D45FF"/>
    <w:rsid w:val="003D51A3"/>
    <w:rsid w:val="003D57F4"/>
    <w:rsid w:val="003E5378"/>
    <w:rsid w:val="00402AC4"/>
    <w:rsid w:val="0041680F"/>
    <w:rsid w:val="0042693B"/>
    <w:rsid w:val="00443F52"/>
    <w:rsid w:val="00464DDA"/>
    <w:rsid w:val="00475492"/>
    <w:rsid w:val="004767B5"/>
    <w:rsid w:val="00490A1C"/>
    <w:rsid w:val="0049496D"/>
    <w:rsid w:val="004A07ED"/>
    <w:rsid w:val="004C2010"/>
    <w:rsid w:val="004C41DB"/>
    <w:rsid w:val="004D08A9"/>
    <w:rsid w:val="004D4E96"/>
    <w:rsid w:val="004D7D3A"/>
    <w:rsid w:val="004F2C68"/>
    <w:rsid w:val="005028C1"/>
    <w:rsid w:val="00503640"/>
    <w:rsid w:val="00505888"/>
    <w:rsid w:val="005140DE"/>
    <w:rsid w:val="00541278"/>
    <w:rsid w:val="005417BD"/>
    <w:rsid w:val="005728C8"/>
    <w:rsid w:val="005B0C39"/>
    <w:rsid w:val="005D09AB"/>
    <w:rsid w:val="005D0A34"/>
    <w:rsid w:val="005E3480"/>
    <w:rsid w:val="006541C8"/>
    <w:rsid w:val="00654947"/>
    <w:rsid w:val="00660BA2"/>
    <w:rsid w:val="00661875"/>
    <w:rsid w:val="006631B7"/>
    <w:rsid w:val="006708B3"/>
    <w:rsid w:val="00674332"/>
    <w:rsid w:val="00674735"/>
    <w:rsid w:val="0068164B"/>
    <w:rsid w:val="00685765"/>
    <w:rsid w:val="00693D81"/>
    <w:rsid w:val="006D5ADE"/>
    <w:rsid w:val="007001F8"/>
    <w:rsid w:val="007060B9"/>
    <w:rsid w:val="007516D6"/>
    <w:rsid w:val="007C59AF"/>
    <w:rsid w:val="007F0FBE"/>
    <w:rsid w:val="007F79A4"/>
    <w:rsid w:val="007F7E56"/>
    <w:rsid w:val="00831F9F"/>
    <w:rsid w:val="008465C9"/>
    <w:rsid w:val="00855A0D"/>
    <w:rsid w:val="0085605A"/>
    <w:rsid w:val="00891782"/>
    <w:rsid w:val="008948DC"/>
    <w:rsid w:val="008953A4"/>
    <w:rsid w:val="00897770"/>
    <w:rsid w:val="008A0832"/>
    <w:rsid w:val="008B39B5"/>
    <w:rsid w:val="008B40F2"/>
    <w:rsid w:val="008D2F06"/>
    <w:rsid w:val="008D55F5"/>
    <w:rsid w:val="008F67AA"/>
    <w:rsid w:val="008F7E33"/>
    <w:rsid w:val="00900171"/>
    <w:rsid w:val="00913F3D"/>
    <w:rsid w:val="00915F68"/>
    <w:rsid w:val="00925028"/>
    <w:rsid w:val="00931D1F"/>
    <w:rsid w:val="0094263D"/>
    <w:rsid w:val="009525D6"/>
    <w:rsid w:val="009550CF"/>
    <w:rsid w:val="009639E3"/>
    <w:rsid w:val="00964789"/>
    <w:rsid w:val="009759CE"/>
    <w:rsid w:val="0099114A"/>
    <w:rsid w:val="009A3A64"/>
    <w:rsid w:val="009B3AEC"/>
    <w:rsid w:val="009C236E"/>
    <w:rsid w:val="009C359C"/>
    <w:rsid w:val="009D1A17"/>
    <w:rsid w:val="009E3368"/>
    <w:rsid w:val="00A67087"/>
    <w:rsid w:val="00A76A96"/>
    <w:rsid w:val="00AB3239"/>
    <w:rsid w:val="00AB392C"/>
    <w:rsid w:val="00AF5678"/>
    <w:rsid w:val="00B06148"/>
    <w:rsid w:val="00B117BE"/>
    <w:rsid w:val="00B335F0"/>
    <w:rsid w:val="00BA4605"/>
    <w:rsid w:val="00BB1FBD"/>
    <w:rsid w:val="00BE2336"/>
    <w:rsid w:val="00BE4372"/>
    <w:rsid w:val="00C26956"/>
    <w:rsid w:val="00C2754F"/>
    <w:rsid w:val="00C34AA2"/>
    <w:rsid w:val="00C41FA5"/>
    <w:rsid w:val="00C5579A"/>
    <w:rsid w:val="00C807DC"/>
    <w:rsid w:val="00C814FC"/>
    <w:rsid w:val="00C84633"/>
    <w:rsid w:val="00CA764D"/>
    <w:rsid w:val="00CB2FBE"/>
    <w:rsid w:val="00CB5BBB"/>
    <w:rsid w:val="00CF20DD"/>
    <w:rsid w:val="00CF6952"/>
    <w:rsid w:val="00D01FA6"/>
    <w:rsid w:val="00D26650"/>
    <w:rsid w:val="00D32366"/>
    <w:rsid w:val="00D37217"/>
    <w:rsid w:val="00D535EC"/>
    <w:rsid w:val="00D846A9"/>
    <w:rsid w:val="00D903E4"/>
    <w:rsid w:val="00D93182"/>
    <w:rsid w:val="00DB3ACB"/>
    <w:rsid w:val="00DD370E"/>
    <w:rsid w:val="00E23DB7"/>
    <w:rsid w:val="00E27167"/>
    <w:rsid w:val="00E43B81"/>
    <w:rsid w:val="00E4632E"/>
    <w:rsid w:val="00E8097A"/>
    <w:rsid w:val="00EB7915"/>
    <w:rsid w:val="00EC0086"/>
    <w:rsid w:val="00EC0329"/>
    <w:rsid w:val="00EC0444"/>
    <w:rsid w:val="00EE34B2"/>
    <w:rsid w:val="00EF1677"/>
    <w:rsid w:val="00EF75EC"/>
    <w:rsid w:val="00F0334C"/>
    <w:rsid w:val="00F111B6"/>
    <w:rsid w:val="00F30385"/>
    <w:rsid w:val="00F42BB1"/>
    <w:rsid w:val="00F447A1"/>
    <w:rsid w:val="00F51B05"/>
    <w:rsid w:val="00F75CC1"/>
    <w:rsid w:val="00FA1CF8"/>
    <w:rsid w:val="00FA37F9"/>
    <w:rsid w:val="00FD7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41680F"/>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character" w:customStyle="1" w:styleId="20">
    <w:name w:val="Заголовок 2 Знак"/>
    <w:basedOn w:val="a0"/>
    <w:link w:val="2"/>
    <w:uiPriority w:val="9"/>
    <w:rsid w:val="0041680F"/>
    <w:rPr>
      <w:rFonts w:ascii="XO Thames" w:eastAsia="Times New Roman" w:hAnsi="XO Thames" w:cs="Times New Roman"/>
      <w:b/>
      <w:color w:val="00A0FF"/>
      <w:sz w:val="26"/>
      <w:szCs w:val="20"/>
      <w:lang w:eastAsia="ru-RU"/>
    </w:rPr>
  </w:style>
  <w:style w:type="paragraph" w:customStyle="1" w:styleId="ConsPlusTitle">
    <w:name w:val="ConsPlusTitle"/>
    <w:qFormat/>
    <w:rsid w:val="008A0832"/>
    <w:pPr>
      <w:widowControl w:val="0"/>
      <w:suppressAutoHyphens/>
      <w:autoSpaceDE w:val="0"/>
      <w:spacing w:after="0" w:line="240" w:lineRule="auto"/>
    </w:pPr>
    <w:rPr>
      <w:rFonts w:ascii="Calibri" w:eastAsia="Calibri" w:hAnsi="Calibri" w:cs="Calibri"/>
      <w:b/>
      <w:bCs/>
      <w:lang w:eastAsia="zh-CN"/>
    </w:rPr>
  </w:style>
  <w:style w:type="paragraph" w:customStyle="1" w:styleId="Standard">
    <w:name w:val="Standard"/>
    <w:rsid w:val="008A0832"/>
    <w:pPr>
      <w:widowControl w:val="0"/>
      <w:suppressAutoHyphens/>
      <w:autoSpaceDN w:val="0"/>
      <w:spacing w:after="0" w:line="240" w:lineRule="auto"/>
    </w:pPr>
    <w:rPr>
      <w:rFonts w:ascii="Arial" w:eastAsia="Lucida Sans Unicode" w:hAnsi="Arial" w:cs="Mangal"/>
      <w:kern w:val="3"/>
      <w:sz w:val="21"/>
      <w:szCs w:val="24"/>
      <w:lang w:eastAsia="zh-CN" w:bidi="hi-IN"/>
    </w:rPr>
  </w:style>
  <w:style w:type="paragraph" w:customStyle="1" w:styleId="msofootnotetextmrcssattr">
    <w:name w:val="msofootnotetext_mr_css_attr"/>
    <w:basedOn w:val="a"/>
    <w:rsid w:val="00674735"/>
    <w:pPr>
      <w:spacing w:before="100" w:beforeAutospacing="1" w:after="100" w:afterAutospacing="1"/>
    </w:pPr>
    <w:rPr>
      <w:rFonts w:eastAsia="Times New Roman"/>
    </w:rPr>
  </w:style>
  <w:style w:type="character" w:customStyle="1" w:styleId="ae">
    <w:name w:val="Не вступил в силу"/>
    <w:rsid w:val="009639E3"/>
    <w:rPr>
      <w:rFonts w:ascii="Verdana" w:hAnsi="Verdana" w:hint="default"/>
      <w:color w:val="008080"/>
      <w:szCs w:val="20"/>
      <w:lang w:val="en-US" w:eastAsia="en-US" w:bidi="ar-SA"/>
    </w:rPr>
  </w:style>
  <w:style w:type="paragraph" w:styleId="af">
    <w:name w:val="Title"/>
    <w:basedOn w:val="a"/>
    <w:link w:val="af0"/>
    <w:uiPriority w:val="10"/>
    <w:qFormat/>
    <w:rsid w:val="008465C9"/>
    <w:pPr>
      <w:jc w:val="center"/>
    </w:pPr>
    <w:rPr>
      <w:rFonts w:eastAsia="Times New Roman"/>
      <w:b/>
      <w:sz w:val="28"/>
      <w:szCs w:val="20"/>
    </w:rPr>
  </w:style>
  <w:style w:type="character" w:customStyle="1" w:styleId="af0">
    <w:name w:val="Название Знак"/>
    <w:basedOn w:val="a0"/>
    <w:link w:val="af"/>
    <w:uiPriority w:val="10"/>
    <w:rsid w:val="008465C9"/>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488060584">
      <w:bodyDiv w:val="1"/>
      <w:marLeft w:val="0"/>
      <w:marRight w:val="0"/>
      <w:marTop w:val="0"/>
      <w:marBottom w:val="0"/>
      <w:divBdr>
        <w:top w:val="none" w:sz="0" w:space="0" w:color="auto"/>
        <w:left w:val="none" w:sz="0" w:space="0" w:color="auto"/>
        <w:bottom w:val="none" w:sz="0" w:space="0" w:color="auto"/>
        <w:right w:val="none" w:sz="0" w:space="0" w:color="auto"/>
      </w:divBdr>
    </w:div>
    <w:div w:id="603656190">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818348508">
      <w:bodyDiv w:val="1"/>
      <w:marLeft w:val="0"/>
      <w:marRight w:val="0"/>
      <w:marTop w:val="0"/>
      <w:marBottom w:val="0"/>
      <w:divBdr>
        <w:top w:val="none" w:sz="0" w:space="0" w:color="auto"/>
        <w:left w:val="none" w:sz="0" w:space="0" w:color="auto"/>
        <w:bottom w:val="none" w:sz="0" w:space="0" w:color="auto"/>
        <w:right w:val="none" w:sz="0" w:space="0" w:color="auto"/>
      </w:divBdr>
    </w:div>
    <w:div w:id="882063265">
      <w:bodyDiv w:val="1"/>
      <w:marLeft w:val="0"/>
      <w:marRight w:val="0"/>
      <w:marTop w:val="0"/>
      <w:marBottom w:val="0"/>
      <w:divBdr>
        <w:top w:val="none" w:sz="0" w:space="0" w:color="auto"/>
        <w:left w:val="none" w:sz="0" w:space="0" w:color="auto"/>
        <w:bottom w:val="none" w:sz="0" w:space="0" w:color="auto"/>
        <w:right w:val="none" w:sz="0" w:space="0" w:color="auto"/>
      </w:divBdr>
    </w:div>
    <w:div w:id="907422782">
      <w:bodyDiv w:val="1"/>
      <w:marLeft w:val="0"/>
      <w:marRight w:val="0"/>
      <w:marTop w:val="0"/>
      <w:marBottom w:val="0"/>
      <w:divBdr>
        <w:top w:val="none" w:sz="0" w:space="0" w:color="auto"/>
        <w:left w:val="none" w:sz="0" w:space="0" w:color="auto"/>
        <w:bottom w:val="none" w:sz="0" w:space="0" w:color="auto"/>
        <w:right w:val="none" w:sz="0" w:space="0" w:color="auto"/>
      </w:divBdr>
    </w:div>
    <w:div w:id="1062019559">
      <w:bodyDiv w:val="1"/>
      <w:marLeft w:val="0"/>
      <w:marRight w:val="0"/>
      <w:marTop w:val="0"/>
      <w:marBottom w:val="0"/>
      <w:divBdr>
        <w:top w:val="none" w:sz="0" w:space="0" w:color="auto"/>
        <w:left w:val="none" w:sz="0" w:space="0" w:color="auto"/>
        <w:bottom w:val="none" w:sz="0" w:space="0" w:color="auto"/>
        <w:right w:val="none" w:sz="0" w:space="0" w:color="auto"/>
      </w:divBdr>
    </w:div>
    <w:div w:id="1100371301">
      <w:bodyDiv w:val="1"/>
      <w:marLeft w:val="0"/>
      <w:marRight w:val="0"/>
      <w:marTop w:val="0"/>
      <w:marBottom w:val="0"/>
      <w:divBdr>
        <w:top w:val="none" w:sz="0" w:space="0" w:color="auto"/>
        <w:left w:val="none" w:sz="0" w:space="0" w:color="auto"/>
        <w:bottom w:val="none" w:sz="0" w:space="0" w:color="auto"/>
        <w:right w:val="none" w:sz="0" w:space="0" w:color="auto"/>
      </w:divBdr>
    </w:div>
    <w:div w:id="1107233918">
      <w:bodyDiv w:val="1"/>
      <w:marLeft w:val="0"/>
      <w:marRight w:val="0"/>
      <w:marTop w:val="0"/>
      <w:marBottom w:val="0"/>
      <w:divBdr>
        <w:top w:val="none" w:sz="0" w:space="0" w:color="auto"/>
        <w:left w:val="none" w:sz="0" w:space="0" w:color="auto"/>
        <w:bottom w:val="none" w:sz="0" w:space="0" w:color="auto"/>
        <w:right w:val="none" w:sz="0" w:space="0" w:color="auto"/>
      </w:divBdr>
    </w:div>
    <w:div w:id="1107696974">
      <w:bodyDiv w:val="1"/>
      <w:marLeft w:val="0"/>
      <w:marRight w:val="0"/>
      <w:marTop w:val="0"/>
      <w:marBottom w:val="0"/>
      <w:divBdr>
        <w:top w:val="none" w:sz="0" w:space="0" w:color="auto"/>
        <w:left w:val="none" w:sz="0" w:space="0" w:color="auto"/>
        <w:bottom w:val="none" w:sz="0" w:space="0" w:color="auto"/>
        <w:right w:val="none" w:sz="0" w:space="0" w:color="auto"/>
      </w:divBdr>
    </w:div>
    <w:div w:id="1138186184">
      <w:bodyDiv w:val="1"/>
      <w:marLeft w:val="0"/>
      <w:marRight w:val="0"/>
      <w:marTop w:val="0"/>
      <w:marBottom w:val="0"/>
      <w:divBdr>
        <w:top w:val="none" w:sz="0" w:space="0" w:color="auto"/>
        <w:left w:val="none" w:sz="0" w:space="0" w:color="auto"/>
        <w:bottom w:val="none" w:sz="0" w:space="0" w:color="auto"/>
        <w:right w:val="none" w:sz="0" w:space="0" w:color="auto"/>
      </w:divBdr>
    </w:div>
    <w:div w:id="1175996142">
      <w:bodyDiv w:val="1"/>
      <w:marLeft w:val="0"/>
      <w:marRight w:val="0"/>
      <w:marTop w:val="0"/>
      <w:marBottom w:val="0"/>
      <w:divBdr>
        <w:top w:val="none" w:sz="0" w:space="0" w:color="auto"/>
        <w:left w:val="none" w:sz="0" w:space="0" w:color="auto"/>
        <w:bottom w:val="none" w:sz="0" w:space="0" w:color="auto"/>
        <w:right w:val="none" w:sz="0" w:space="0" w:color="auto"/>
      </w:divBdr>
    </w:div>
    <w:div w:id="1247423909">
      <w:bodyDiv w:val="1"/>
      <w:marLeft w:val="0"/>
      <w:marRight w:val="0"/>
      <w:marTop w:val="0"/>
      <w:marBottom w:val="0"/>
      <w:divBdr>
        <w:top w:val="none" w:sz="0" w:space="0" w:color="auto"/>
        <w:left w:val="none" w:sz="0" w:space="0" w:color="auto"/>
        <w:bottom w:val="none" w:sz="0" w:space="0" w:color="auto"/>
        <w:right w:val="none" w:sz="0" w:space="0" w:color="auto"/>
      </w:divBdr>
    </w:div>
    <w:div w:id="1307248355">
      <w:bodyDiv w:val="1"/>
      <w:marLeft w:val="0"/>
      <w:marRight w:val="0"/>
      <w:marTop w:val="0"/>
      <w:marBottom w:val="0"/>
      <w:divBdr>
        <w:top w:val="none" w:sz="0" w:space="0" w:color="auto"/>
        <w:left w:val="none" w:sz="0" w:space="0" w:color="auto"/>
        <w:bottom w:val="none" w:sz="0" w:space="0" w:color="auto"/>
        <w:right w:val="none" w:sz="0" w:space="0" w:color="auto"/>
      </w:divBdr>
    </w:div>
    <w:div w:id="1460611635">
      <w:bodyDiv w:val="1"/>
      <w:marLeft w:val="0"/>
      <w:marRight w:val="0"/>
      <w:marTop w:val="0"/>
      <w:marBottom w:val="0"/>
      <w:divBdr>
        <w:top w:val="none" w:sz="0" w:space="0" w:color="auto"/>
        <w:left w:val="none" w:sz="0" w:space="0" w:color="auto"/>
        <w:bottom w:val="none" w:sz="0" w:space="0" w:color="auto"/>
        <w:right w:val="none" w:sz="0" w:space="0" w:color="auto"/>
      </w:divBdr>
    </w:div>
    <w:div w:id="1590970214">
      <w:bodyDiv w:val="1"/>
      <w:marLeft w:val="0"/>
      <w:marRight w:val="0"/>
      <w:marTop w:val="0"/>
      <w:marBottom w:val="0"/>
      <w:divBdr>
        <w:top w:val="none" w:sz="0" w:space="0" w:color="auto"/>
        <w:left w:val="none" w:sz="0" w:space="0" w:color="auto"/>
        <w:bottom w:val="none" w:sz="0" w:space="0" w:color="auto"/>
        <w:right w:val="none" w:sz="0" w:space="0" w:color="auto"/>
      </w:divBdr>
    </w:div>
    <w:div w:id="1895655053">
      <w:bodyDiv w:val="1"/>
      <w:marLeft w:val="0"/>
      <w:marRight w:val="0"/>
      <w:marTop w:val="0"/>
      <w:marBottom w:val="0"/>
      <w:divBdr>
        <w:top w:val="none" w:sz="0" w:space="0" w:color="auto"/>
        <w:left w:val="none" w:sz="0" w:space="0" w:color="auto"/>
        <w:bottom w:val="none" w:sz="0" w:space="0" w:color="auto"/>
        <w:right w:val="none" w:sz="0" w:space="0" w:color="auto"/>
      </w:divBdr>
    </w:div>
    <w:div w:id="19186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385AF-29B6-40C1-A051-DF0D0D441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TotalTime>
  <Pages>6</Pages>
  <Words>1972</Words>
  <Characters>11242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Игоревна Айвазян</dc:creator>
  <cp:keywords/>
  <dc:description/>
  <cp:lastModifiedBy>User7</cp:lastModifiedBy>
  <cp:revision>4</cp:revision>
  <cp:lastPrinted>2023-06-30T08:32:00Z</cp:lastPrinted>
  <dcterms:created xsi:type="dcterms:W3CDTF">2021-11-22T02:15:00Z</dcterms:created>
  <dcterms:modified xsi:type="dcterms:W3CDTF">2023-06-30T08:32:00Z</dcterms:modified>
</cp:coreProperties>
</file>