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B3" w:rsidRDefault="001C47B3" w:rsidP="001C47B3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</w:p>
    <w:p w:rsidR="001C47B3" w:rsidRDefault="001C47B3" w:rsidP="001C47B3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</w:p>
    <w:p w:rsidR="00115A68" w:rsidRPr="00115A68" w:rsidRDefault="00115A68" w:rsidP="00115A6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15A68">
        <w:rPr>
          <w:sz w:val="28"/>
          <w:szCs w:val="28"/>
        </w:rPr>
        <w:t>РОССИЙСКАЯ ФЕДЕРАЦИЯ</w:t>
      </w:r>
    </w:p>
    <w:p w:rsidR="00115A68" w:rsidRPr="00115A68" w:rsidRDefault="00115A68" w:rsidP="00115A6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15A68">
        <w:rPr>
          <w:sz w:val="28"/>
          <w:szCs w:val="28"/>
        </w:rPr>
        <w:t>РЕСПУБЛИКА ХАКАСИЯ</w:t>
      </w:r>
    </w:p>
    <w:p w:rsidR="00115A68" w:rsidRPr="00115A68" w:rsidRDefault="00115A68" w:rsidP="00115A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6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115A68">
        <w:rPr>
          <w:rFonts w:ascii="Times New Roman" w:hAnsi="Times New Roman" w:cs="Times New Roman"/>
          <w:b/>
          <w:sz w:val="28"/>
          <w:szCs w:val="28"/>
        </w:rPr>
        <w:t>БЕЛЬТИРСКОГО СЕЛЬСОВЕТА</w:t>
      </w:r>
    </w:p>
    <w:p w:rsidR="00115A68" w:rsidRPr="00115A68" w:rsidRDefault="00115A68" w:rsidP="00115A68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15A68" w:rsidRPr="00115A68" w:rsidRDefault="00115A68" w:rsidP="00115A68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15A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115A68" w:rsidRPr="00115A68" w:rsidRDefault="00115A68" w:rsidP="00115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5A68">
        <w:rPr>
          <w:color w:val="000000"/>
          <w:sz w:val="28"/>
          <w:szCs w:val="28"/>
        </w:rPr>
        <w:t> </w:t>
      </w:r>
    </w:p>
    <w:p w:rsidR="00115A68" w:rsidRPr="00115A68" w:rsidRDefault="006F5681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20.11.</w:t>
      </w:r>
      <w:r w:rsidR="001C47B3">
        <w:rPr>
          <w:color w:val="000000"/>
          <w:sz w:val="28"/>
          <w:szCs w:val="28"/>
        </w:rPr>
        <w:t>2023</w:t>
      </w:r>
      <w:r w:rsidR="00115A68" w:rsidRPr="00115A68">
        <w:rPr>
          <w:color w:val="000000"/>
          <w:sz w:val="28"/>
          <w:szCs w:val="28"/>
        </w:rPr>
        <w:t xml:space="preserve"> </w:t>
      </w:r>
      <w:r w:rsidR="00115A68">
        <w:rPr>
          <w:color w:val="000000"/>
          <w:sz w:val="28"/>
          <w:szCs w:val="28"/>
        </w:rPr>
        <w:t xml:space="preserve">                                      </w:t>
      </w:r>
      <w:r w:rsidR="00115A68" w:rsidRPr="00115A68">
        <w:rPr>
          <w:color w:val="000000"/>
          <w:sz w:val="28"/>
          <w:szCs w:val="28"/>
        </w:rPr>
        <w:t xml:space="preserve">с. Бельтирское </w:t>
      </w:r>
      <w:r w:rsidR="00115A68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№ 68</w:t>
      </w:r>
    </w:p>
    <w:p w:rsidR="00115A68" w:rsidRPr="00115A68" w:rsidRDefault="00115A68" w:rsidP="00115A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5A68">
        <w:rPr>
          <w:color w:val="000000"/>
          <w:sz w:val="28"/>
          <w:szCs w:val="28"/>
        </w:rPr>
        <w:t> </w:t>
      </w:r>
    </w:p>
    <w:p w:rsidR="00115A68" w:rsidRPr="00115A68" w:rsidRDefault="00115A68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47B3" w:rsidRPr="00F0290F" w:rsidRDefault="001C47B3" w:rsidP="001C47B3">
      <w:pPr>
        <w:pStyle w:val="ConsPlusNormal"/>
        <w:ind w:right="2550"/>
        <w:jc w:val="both"/>
        <w:rPr>
          <w:b/>
        </w:rPr>
      </w:pPr>
      <w:r w:rsidRPr="00F0290F">
        <w:rPr>
          <w:b/>
        </w:rPr>
        <w:t xml:space="preserve">Об утверждении Порядка проведения проверки инвестиционных проектов на предмет </w:t>
      </w:r>
      <w:proofErr w:type="gramStart"/>
      <w:r w:rsidRPr="00F0290F">
        <w:rPr>
          <w:b/>
        </w:rPr>
        <w:t>эффективности использования средств бюджета муниципального образования</w:t>
      </w:r>
      <w:proofErr w:type="gramEnd"/>
      <w:r w:rsidRPr="00F0290F">
        <w:rPr>
          <w:b/>
        </w:rPr>
        <w:t xml:space="preserve"> Бельтирский сельсовет Аскизского района Республики Хакасия, направляемых на капитальные вложения</w:t>
      </w:r>
    </w:p>
    <w:p w:rsidR="001C47B3" w:rsidRPr="001C47B3" w:rsidRDefault="001C47B3" w:rsidP="001C47B3">
      <w:pPr>
        <w:pStyle w:val="ConsPlusNormal"/>
        <w:ind w:right="2550"/>
        <w:jc w:val="both"/>
      </w:pPr>
    </w:p>
    <w:p w:rsidR="001C47B3" w:rsidRDefault="001C47B3" w:rsidP="001C47B3">
      <w:pPr>
        <w:pStyle w:val="ConsPlusNormal"/>
        <w:ind w:firstLine="709"/>
        <w:jc w:val="both"/>
      </w:pPr>
      <w:r w:rsidRPr="001C47B3">
        <w:t xml:space="preserve">В соответствии со статьей 14 Федерального закона от 25.02.1999 № 39-ФЗ «Об инвестиционной деятельности в Российской Федерации, осуществляемой в форме капитальных вложений», от 06.10.2003 № 131-ФЗ «Об общих принципах организации местного самоуправления в Российской Федерации», руководствуясь </w:t>
      </w:r>
      <w:hyperlink r:id="rId5" w:tgtFrame="_blank" w:history="1">
        <w:r w:rsidRPr="001C47B3">
          <w:rPr>
            <w:rStyle w:val="hyperlink"/>
          </w:rPr>
          <w:t>Уставом</w:t>
        </w:r>
      </w:hyperlink>
      <w:r w:rsidRPr="001C47B3">
        <w:t> </w:t>
      </w:r>
      <w:r>
        <w:t>муниципального образования Бельтирский сельсовет</w:t>
      </w:r>
      <w:r w:rsidRPr="001C47B3">
        <w:t xml:space="preserve"> от 08.01.2006г. №5, Администрация Бельтирского сельсовета </w:t>
      </w:r>
      <w:r>
        <w:t xml:space="preserve">постановляет: </w:t>
      </w:r>
    </w:p>
    <w:p w:rsidR="001C47B3" w:rsidRPr="001C47B3" w:rsidRDefault="001C47B3" w:rsidP="001C47B3">
      <w:pPr>
        <w:pStyle w:val="ConsPlusNormal"/>
        <w:ind w:firstLine="709"/>
        <w:jc w:val="both"/>
      </w:pPr>
    </w:p>
    <w:p w:rsidR="001C47B3" w:rsidRPr="001C47B3" w:rsidRDefault="001C47B3" w:rsidP="001C47B3">
      <w:pPr>
        <w:pStyle w:val="ConsPlusNormal"/>
        <w:ind w:firstLine="567"/>
        <w:jc w:val="both"/>
      </w:pPr>
      <w:r w:rsidRPr="001C47B3">
        <w:t xml:space="preserve"> 1. Утвердить прилагаемый Порядок проведения проверки инвестиционных проектов на предмет </w:t>
      </w:r>
      <w:proofErr w:type="gramStart"/>
      <w:r w:rsidRPr="001C47B3">
        <w:t>эффективности использования средств бюджета муниципального образования</w:t>
      </w:r>
      <w:proofErr w:type="gramEnd"/>
      <w:r w:rsidRPr="001C47B3">
        <w:t xml:space="preserve"> Бельтирский сельсовет Аскизского района Республики Хакасия, направляемых на капитальные вложения, согласно приложению.         </w:t>
      </w:r>
    </w:p>
    <w:p w:rsidR="001C47B3" w:rsidRPr="001C47B3" w:rsidRDefault="001C47B3" w:rsidP="001C47B3">
      <w:pPr>
        <w:pStyle w:val="ConsPlusNormal"/>
        <w:ind w:firstLine="567"/>
        <w:jc w:val="both"/>
      </w:pPr>
      <w:r w:rsidRPr="001C47B3">
        <w:t>2. Опубликовать настоящее постановление на официальном сайте Администрации Бельтирского сельсовета.</w:t>
      </w:r>
    </w:p>
    <w:p w:rsidR="001C47B3" w:rsidRPr="001C47B3" w:rsidRDefault="001C47B3" w:rsidP="001C47B3">
      <w:pPr>
        <w:pStyle w:val="ConsPlusNormal"/>
        <w:ind w:firstLine="567"/>
        <w:jc w:val="both"/>
      </w:pPr>
      <w:r w:rsidRPr="001C47B3">
        <w:t>4.  Настоящее постановление вступает в силу со дня его официального опубликования (обнародования).</w:t>
      </w:r>
    </w:p>
    <w:p w:rsidR="001C47B3" w:rsidRPr="001C47B3" w:rsidRDefault="001C47B3" w:rsidP="001C47B3">
      <w:pPr>
        <w:pStyle w:val="ConsPlusNormal"/>
        <w:ind w:firstLine="567"/>
        <w:jc w:val="both"/>
      </w:pPr>
      <w:r w:rsidRPr="001C47B3">
        <w:t xml:space="preserve">5. </w:t>
      </w:r>
      <w:proofErr w:type="gramStart"/>
      <w:r w:rsidRPr="001C47B3">
        <w:t>Контроль за</w:t>
      </w:r>
      <w:proofErr w:type="gramEnd"/>
      <w:r w:rsidRPr="001C47B3">
        <w:t xml:space="preserve"> исполнением настоящего постановления оставляю за собой.</w:t>
      </w:r>
    </w:p>
    <w:p w:rsidR="001C47B3" w:rsidRDefault="001C47B3" w:rsidP="001C47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47B3" w:rsidRPr="001C47B3" w:rsidRDefault="001C47B3" w:rsidP="001C47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15A68" w:rsidRPr="001C47B3" w:rsidRDefault="001C47B3" w:rsidP="001C47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47B3">
        <w:rPr>
          <w:color w:val="000000"/>
          <w:sz w:val="28"/>
          <w:szCs w:val="28"/>
        </w:rPr>
        <w:t>Глава</w:t>
      </w:r>
      <w:r w:rsidR="00115A68" w:rsidRPr="001C47B3">
        <w:rPr>
          <w:color w:val="000000"/>
          <w:sz w:val="28"/>
          <w:szCs w:val="28"/>
        </w:rPr>
        <w:t xml:space="preserve"> Бельтирского сельсовета                                                     </w:t>
      </w:r>
      <w:r w:rsidRPr="001C47B3">
        <w:rPr>
          <w:color w:val="000000"/>
          <w:sz w:val="28"/>
          <w:szCs w:val="28"/>
        </w:rPr>
        <w:t>В.П. Капустин</w:t>
      </w:r>
    </w:p>
    <w:p w:rsidR="000222AD" w:rsidRDefault="000222AD" w:rsidP="00115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A68" w:rsidRDefault="00115A68" w:rsidP="00115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3DF" w:rsidRDefault="009143DF" w:rsidP="00115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A68" w:rsidRPr="00115A68" w:rsidRDefault="00CA2568" w:rsidP="00115A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1C47B3" w:rsidRPr="001C47B3" w:rsidRDefault="001C47B3" w:rsidP="001C47B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1C47B3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1C47B3" w:rsidRPr="001C47B3" w:rsidRDefault="001C47B3" w:rsidP="001C47B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1C47B3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1C47B3" w:rsidRPr="001C47B3" w:rsidRDefault="001C47B3" w:rsidP="001C47B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1C47B3">
        <w:rPr>
          <w:rFonts w:ascii="Times New Roman" w:hAnsi="Times New Roman"/>
          <w:sz w:val="24"/>
          <w:szCs w:val="24"/>
          <w:lang w:eastAsia="ru-RU"/>
        </w:rPr>
        <w:t xml:space="preserve">Бельтирского сельсовета </w:t>
      </w:r>
    </w:p>
    <w:p w:rsidR="001C47B3" w:rsidRPr="001C47B3" w:rsidRDefault="006F5681" w:rsidP="001C47B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20.11.2023 № 68</w:t>
      </w:r>
      <w:r w:rsidR="001C47B3" w:rsidRPr="001C47B3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1C47B3" w:rsidRPr="001C47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7C9D">
        <w:rPr>
          <w:rFonts w:ascii="Times New Roman" w:hAnsi="Times New Roman"/>
          <w:b/>
          <w:sz w:val="26"/>
          <w:szCs w:val="26"/>
          <w:lang w:eastAsia="ru-RU"/>
        </w:rPr>
        <w:t xml:space="preserve">Порядок проведения проверки инвестиционных проектов на предмет </w:t>
      </w:r>
      <w:proofErr w:type="gramStart"/>
      <w:r w:rsidRPr="00C97C9D">
        <w:rPr>
          <w:rFonts w:ascii="Times New Roman" w:hAnsi="Times New Roman"/>
          <w:b/>
          <w:sz w:val="26"/>
          <w:szCs w:val="26"/>
          <w:lang w:eastAsia="ru-RU"/>
        </w:rPr>
        <w:t xml:space="preserve">эффективности использования средств бюджета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муниципального образования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Бельтирский сельсовет Аскизского района Республики Хакасия</w:t>
      </w:r>
      <w:r w:rsidRPr="00C97C9D">
        <w:rPr>
          <w:rFonts w:ascii="Times New Roman" w:hAnsi="Times New Roman"/>
          <w:b/>
          <w:sz w:val="26"/>
          <w:szCs w:val="26"/>
          <w:lang w:eastAsia="ru-RU"/>
        </w:rPr>
        <w:t>, направляемых на капитальные вложения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97C9D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I. Общие положения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B0A3A" w:rsidRDefault="001C47B3" w:rsidP="006B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C97C9D">
        <w:rPr>
          <w:rFonts w:ascii="Times New Roman" w:hAnsi="Times New Roman"/>
          <w:sz w:val="26"/>
          <w:szCs w:val="26"/>
          <w:lang w:eastAsia="ru-RU"/>
        </w:rPr>
        <w:t>Настоящие Правила определяют порядок проведения проверки инвестиционных проектов, предусматривающих в рамках адресной инвестиц</w:t>
      </w:r>
      <w:r w:rsidR="006B4A5A">
        <w:rPr>
          <w:rFonts w:ascii="Times New Roman" w:hAnsi="Times New Roman"/>
          <w:sz w:val="26"/>
          <w:szCs w:val="26"/>
          <w:lang w:eastAsia="ru-RU"/>
        </w:rPr>
        <w:t>ионной программы строительство (</w:t>
      </w:r>
      <w:r w:rsidRPr="00C97C9D">
        <w:rPr>
          <w:rFonts w:ascii="Times New Roman" w:hAnsi="Times New Roman"/>
          <w:sz w:val="26"/>
          <w:szCs w:val="26"/>
          <w:lang w:eastAsia="ru-RU"/>
        </w:rPr>
        <w:t>реконструкцию, техническое перевооружение</w:t>
      </w:r>
      <w:r w:rsidR="006B4A5A">
        <w:rPr>
          <w:rFonts w:ascii="Times New Roman" w:hAnsi="Times New Roman"/>
          <w:sz w:val="26"/>
          <w:szCs w:val="26"/>
          <w:lang w:eastAsia="ru-RU"/>
        </w:rPr>
        <w:t>)</w:t>
      </w:r>
      <w:r w:rsidRPr="00C97C9D">
        <w:rPr>
          <w:rFonts w:ascii="Times New Roman" w:hAnsi="Times New Roman"/>
          <w:sz w:val="26"/>
          <w:szCs w:val="26"/>
          <w:lang w:eastAsia="ru-RU"/>
        </w:rPr>
        <w:t xml:space="preserve"> объектов капитального строительства, приобретение объектов недвижимого имущества, финансовое обеспечение которых полностью или частично осуществляется  за счет средств бюджета </w:t>
      </w:r>
      <w:r w:rsidR="006B0A3A">
        <w:rPr>
          <w:rFonts w:ascii="Times New Roman" w:hAnsi="Times New Roman"/>
          <w:sz w:val="26"/>
          <w:szCs w:val="26"/>
          <w:lang w:eastAsia="ru-RU"/>
        </w:rPr>
        <w:t>муниципального образования Бельтирский сельсовет Аскизского района Республики Хакасия</w:t>
      </w:r>
      <w:r w:rsidRPr="00C97C9D">
        <w:rPr>
          <w:rFonts w:ascii="Times New Roman" w:hAnsi="Times New Roman"/>
          <w:sz w:val="26"/>
          <w:szCs w:val="26"/>
          <w:lang w:eastAsia="ru-RU"/>
        </w:rPr>
        <w:t xml:space="preserve">  (далее – местный бюджет), на предмет эффективности использования направляемых на капитальные вложения средств местного бюджета (далее соответственно</w:t>
      </w:r>
      <w:proofErr w:type="gramEnd"/>
      <w:r w:rsidRPr="00C97C9D">
        <w:rPr>
          <w:rFonts w:ascii="Times New Roman" w:hAnsi="Times New Roman"/>
          <w:sz w:val="26"/>
          <w:szCs w:val="26"/>
          <w:lang w:eastAsia="ru-RU"/>
        </w:rPr>
        <w:t xml:space="preserve"> - оценка эффективности, инвестиционные проекты).</w:t>
      </w:r>
    </w:p>
    <w:p w:rsidR="006B0A3A" w:rsidRDefault="006B0A3A" w:rsidP="006B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1C47B3" w:rsidP="006B0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2. Проверка  инвестиционных проектов осуществляется: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 xml:space="preserve">          а) в отношении инвестиционных проектов, по которым проведение государственной экспертизы проектной документации и результатов инженерных изысканий не является обязательной;</w:t>
      </w: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 xml:space="preserve">         б) в отношении инвестиционных проектов, по которым проведение государственной экспертизы проектной документации и результатов инженерных изысканий является обязательной, после проведения государственной экспертизы проектной документации и результатов инженерных изысканий.</w:t>
      </w:r>
    </w:p>
    <w:p w:rsidR="006B0A3A" w:rsidRPr="00C97C9D" w:rsidRDefault="006B0A3A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 xml:space="preserve">         3. Проверка инвестиционных проектов на предмет эффективности использования средств местного бюджета, направляемых на капитальные вложения проводится в соответствии с настоящим Порядком на безвозмездной основе Администрацией </w:t>
      </w:r>
      <w:r w:rsidR="006B0A3A">
        <w:rPr>
          <w:rFonts w:ascii="Times New Roman" w:hAnsi="Times New Roman"/>
          <w:sz w:val="26"/>
          <w:szCs w:val="26"/>
          <w:lang w:eastAsia="ru-RU"/>
        </w:rPr>
        <w:t>Бельтирского сельсовета Аскизского района Республики Хакасия (дале</w:t>
      </w:r>
      <w:proofErr w:type="gramStart"/>
      <w:r w:rsidR="006B0A3A">
        <w:rPr>
          <w:rFonts w:ascii="Times New Roman" w:hAnsi="Times New Roman"/>
          <w:sz w:val="26"/>
          <w:szCs w:val="26"/>
          <w:lang w:eastAsia="ru-RU"/>
        </w:rPr>
        <w:t>е-</w:t>
      </w:r>
      <w:proofErr w:type="gramEnd"/>
      <w:r w:rsidR="006B0A3A">
        <w:rPr>
          <w:rFonts w:ascii="Times New Roman" w:hAnsi="Times New Roman"/>
          <w:sz w:val="26"/>
          <w:szCs w:val="26"/>
          <w:lang w:eastAsia="ru-RU"/>
        </w:rPr>
        <w:t xml:space="preserve"> Администрация Бельтирского сельсовета)</w:t>
      </w:r>
      <w:r w:rsidRPr="00C97C9D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6B0A3A" w:rsidRPr="00C97C9D" w:rsidRDefault="006B0A3A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 xml:space="preserve">         4. Инициатором инвестиционного проекта могут выступать органы государственной власти, органы местного самоуправления, юридические лица и физические лица.</w:t>
      </w:r>
    </w:p>
    <w:p w:rsidR="006B0A3A" w:rsidRPr="00C97C9D" w:rsidRDefault="006B0A3A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 xml:space="preserve">           5. </w:t>
      </w:r>
      <w:proofErr w:type="gramStart"/>
      <w:r w:rsidRPr="00C97C9D">
        <w:rPr>
          <w:rFonts w:ascii="Times New Roman" w:hAnsi="Times New Roman"/>
          <w:sz w:val="26"/>
          <w:szCs w:val="26"/>
          <w:lang w:eastAsia="ru-RU"/>
        </w:rPr>
        <w:t>Уполномоченная организация не вправе осуществлять проверку инвестиционного проекта, если она участвовала в разработке проектной документации, предусмотренных соответственно пунктами 42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87 «О составе разделов проектной документации и требованиях к их содержанию».</w:t>
      </w:r>
      <w:proofErr w:type="gramEnd"/>
    </w:p>
    <w:p w:rsidR="006B0A3A" w:rsidRPr="00C97C9D" w:rsidRDefault="006B0A3A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6. Администрация </w:t>
      </w:r>
      <w:r w:rsidR="006B0A3A">
        <w:rPr>
          <w:rFonts w:ascii="Times New Roman" w:hAnsi="Times New Roman"/>
          <w:sz w:val="26"/>
          <w:szCs w:val="26"/>
          <w:lang w:eastAsia="ru-RU"/>
        </w:rPr>
        <w:t>Бельтирского сельсовета</w:t>
      </w:r>
      <w:r w:rsidRPr="00C97C9D">
        <w:rPr>
          <w:rFonts w:ascii="Times New Roman" w:hAnsi="Times New Roman"/>
          <w:sz w:val="26"/>
          <w:szCs w:val="26"/>
          <w:lang w:eastAsia="ru-RU"/>
        </w:rPr>
        <w:t xml:space="preserve"> ведет в установленном им порядке реестр инвестиционных проектов, получивших заключение об эффективности использования средств местного бюджета, направляемых на капитальные вложения. 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6B0A3A" w:rsidRDefault="001C47B3" w:rsidP="001C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7C9D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C97C9D">
        <w:rPr>
          <w:rFonts w:ascii="Times New Roman" w:hAnsi="Times New Roman"/>
          <w:b/>
          <w:sz w:val="26"/>
          <w:szCs w:val="26"/>
          <w:lang w:eastAsia="ru-RU"/>
        </w:rPr>
        <w:t xml:space="preserve">. Представление документов 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7C9D">
        <w:rPr>
          <w:rFonts w:ascii="Times New Roman" w:hAnsi="Times New Roman"/>
          <w:b/>
          <w:sz w:val="26"/>
          <w:szCs w:val="26"/>
          <w:lang w:eastAsia="ru-RU"/>
        </w:rPr>
        <w:t>для проверки инвестиционных проектов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 xml:space="preserve">7. Для проведения проверки инвестиционного проекта инициатор инвестиционного проекта обращается в срок до 1 февраля текущего года </w:t>
      </w:r>
      <w:proofErr w:type="gramStart"/>
      <w:r w:rsidRPr="00C97C9D">
        <w:rPr>
          <w:rFonts w:ascii="Times New Roman" w:hAnsi="Times New Roman"/>
          <w:sz w:val="26"/>
          <w:szCs w:val="26"/>
          <w:lang w:eastAsia="ru-RU"/>
        </w:rPr>
        <w:t>в уполномоченную организацию с заявлением о проведении проверки инвестиционного проекта на предмет эффективности  использования  средств местного бюджета направляемых на капитальные вложения</w:t>
      </w:r>
      <w:proofErr w:type="gramEnd"/>
      <w:r w:rsidRPr="00C97C9D">
        <w:rPr>
          <w:rFonts w:ascii="Times New Roman" w:hAnsi="Times New Roman"/>
          <w:sz w:val="26"/>
          <w:szCs w:val="26"/>
          <w:lang w:eastAsia="ru-RU"/>
        </w:rPr>
        <w:t>, в котором указываются: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идентификационные сведения о лицах, осуществивших подготовку проектной документации и выполнивших инженерные изыскания (фамилия, имя, отчество, реквизиты документа, удостоверяющего личность, почтовый адрес места жительства индивидуального предпринимателя, полное наименование и место нахождения юридического лица);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идентификационные сведения об объекте капитального строительства, проектная документация в отношении которого представлена для проверки достоверности сметной стоимости (наименование объекта предполагаемого строительства, почтовый (строительный) адрес объекта капитального строительства, основные технико-экономические характеристики объекта капитального строительства (площадь, объем, протяженность, количество этажей, производственная мощность и т. п.));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идентификационные сведения об инициаторе инвестиционного проекта (фамилия, имя, отчество, реквизиты документа, удостоверяющего личность, почтовый адрес места жительства - физического лица; для юридических лиц - полное наименование юридического лица, место нахождения);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К заявлению в обязательном порядке прилагаются следующие документы: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а) проектная документация на объект капитального строительства;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б) копия задания на проектирование;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в) положительное заключение государственной экспертизы проектной документации и (или) результатов инженерных изысканий - если проведение такой экспертизы в соответствии с законодательством Российской Федерации является обязательным;</w:t>
      </w: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г) документы, которые подтверждают полномочия заявителя действовать от имени инициатора инвестиционного проекта.</w:t>
      </w:r>
    </w:p>
    <w:p w:rsidR="006B0A3A" w:rsidRPr="00C97C9D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8. Уполномоченная организация вправе направить заявителю мотивированный письменный запрос о необходимости представления дополнительных расчетных обоснований предусмотренных затрат для расчета,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которые включены в документацию. Не допускается требовать от заявителей представление иных сведений и документов.</w:t>
      </w:r>
    </w:p>
    <w:p w:rsidR="006B0A3A" w:rsidRPr="00C97C9D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="001C47B3" w:rsidRPr="00C97C9D">
        <w:rPr>
          <w:rFonts w:ascii="Times New Roman" w:hAnsi="Times New Roman"/>
          <w:sz w:val="26"/>
          <w:szCs w:val="26"/>
          <w:lang w:eastAsia="ru-RU"/>
        </w:rPr>
        <w:t xml:space="preserve">. В случае если после составления проектной документации стоимостные показатели, с учетом которых были осуществлены расчеты стоимости строительства, изменились, представление документации для проведения проверки </w:t>
      </w:r>
      <w:r w:rsidR="001C47B3" w:rsidRPr="00C97C9D">
        <w:rPr>
          <w:rFonts w:ascii="Times New Roman" w:hAnsi="Times New Roman"/>
          <w:sz w:val="26"/>
          <w:szCs w:val="26"/>
          <w:lang w:eastAsia="ru-RU"/>
        </w:rPr>
        <w:lastRenderedPageBreak/>
        <w:t>инвестиционных проектов осуществляется после корректировки этой документации с учетом цен, сложившихся на дату ее представления для проведения проверки.</w:t>
      </w:r>
    </w:p>
    <w:p w:rsidR="006B0A3A" w:rsidRPr="00C97C9D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="001C47B3" w:rsidRPr="00C97C9D">
        <w:rPr>
          <w:rFonts w:ascii="Times New Roman" w:hAnsi="Times New Roman"/>
          <w:sz w:val="26"/>
          <w:szCs w:val="26"/>
          <w:lang w:eastAsia="ru-RU"/>
        </w:rPr>
        <w:t>. Для проведения проверки инвестиционных проектов документация представляется на бумажном носителе и в электронном виде.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6B0A3A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7C9D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C97C9D">
        <w:rPr>
          <w:rFonts w:ascii="Times New Roman" w:hAnsi="Times New Roman"/>
          <w:b/>
          <w:sz w:val="26"/>
          <w:szCs w:val="26"/>
          <w:lang w:eastAsia="ru-RU"/>
        </w:rPr>
        <w:t xml:space="preserve">. Проверка документов, представленных   </w:t>
      </w: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7C9D">
        <w:rPr>
          <w:rFonts w:ascii="Times New Roman" w:hAnsi="Times New Roman"/>
          <w:b/>
          <w:sz w:val="26"/>
          <w:szCs w:val="26"/>
          <w:lang w:eastAsia="ru-RU"/>
        </w:rPr>
        <w:t>для проведения п</w:t>
      </w:r>
      <w:r>
        <w:rPr>
          <w:rFonts w:ascii="Times New Roman" w:hAnsi="Times New Roman"/>
          <w:b/>
          <w:sz w:val="26"/>
          <w:szCs w:val="26"/>
          <w:lang w:eastAsia="ru-RU"/>
        </w:rPr>
        <w:t>роверки инвестиционных проектов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C47B3" w:rsidRDefault="006B0A3A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11</w:t>
      </w:r>
      <w:r w:rsidR="001C47B3" w:rsidRPr="00C97C9D">
        <w:rPr>
          <w:rFonts w:ascii="Times New Roman" w:hAnsi="Times New Roman"/>
          <w:sz w:val="26"/>
          <w:szCs w:val="26"/>
          <w:lang w:eastAsia="ru-RU"/>
        </w:rPr>
        <w:t>. Уполномоченная организация проводит проверку комплектности представленных заявителем документов.</w:t>
      </w:r>
    </w:p>
    <w:p w:rsidR="006B0A3A" w:rsidRPr="00C97C9D" w:rsidRDefault="006B0A3A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</w:t>
      </w:r>
      <w:r w:rsidR="001C47B3" w:rsidRPr="00C97C9D">
        <w:rPr>
          <w:rFonts w:ascii="Times New Roman" w:hAnsi="Times New Roman"/>
          <w:sz w:val="26"/>
          <w:szCs w:val="26"/>
          <w:lang w:eastAsia="ru-RU"/>
        </w:rPr>
        <w:t>. Представленные для проведения проверки инвестиционных проектов документы подлежат возврату заявителю без рассмотрения по существу по следующим основаниям: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а) несоответствие проектной документации составу и требованиям к содержанию разделов проектной документации, установленным законодательством Российской Федерации;</w:t>
      </w: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б) представление не всех документов, предусмотренных пунктом 7 настоящего Порядка.</w:t>
      </w:r>
    </w:p>
    <w:p w:rsidR="006B0A3A" w:rsidRPr="00C97C9D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13</w:t>
      </w:r>
      <w:r w:rsidR="001C47B3" w:rsidRPr="00C97C9D">
        <w:rPr>
          <w:rFonts w:ascii="Times New Roman" w:hAnsi="Times New Roman"/>
          <w:sz w:val="26"/>
          <w:szCs w:val="26"/>
          <w:lang w:eastAsia="ru-RU"/>
        </w:rPr>
        <w:t>. При возвращении документов без рассмотрения заявление о проведении проверки инвестиционных проектов не возвращается, а в сопроводительном письме указываются основания возвращения документов, предусмотренные пунктом 10 настоящего Порядка.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97C9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C97C9D">
        <w:rPr>
          <w:rFonts w:ascii="Times New Roman" w:hAnsi="Times New Roman"/>
          <w:b/>
          <w:sz w:val="26"/>
          <w:szCs w:val="26"/>
          <w:lang w:val="en-US" w:eastAsia="ru-RU"/>
        </w:rPr>
        <w:t>IV</w:t>
      </w:r>
      <w:r w:rsidRPr="00C97C9D">
        <w:rPr>
          <w:rFonts w:ascii="Times New Roman" w:hAnsi="Times New Roman"/>
          <w:b/>
          <w:sz w:val="26"/>
          <w:szCs w:val="26"/>
          <w:lang w:eastAsia="ru-RU"/>
        </w:rPr>
        <w:t xml:space="preserve">. Проведение проверки инвестиционных проектов 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C47B3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</w:t>
      </w:r>
      <w:r w:rsidR="001C47B3" w:rsidRPr="00C97C9D">
        <w:rPr>
          <w:rFonts w:ascii="Times New Roman" w:hAnsi="Times New Roman"/>
          <w:sz w:val="26"/>
          <w:szCs w:val="26"/>
          <w:lang w:eastAsia="ru-RU"/>
        </w:rPr>
        <w:t>. Проведение оценки эффективности начинается после представления заявителем сведений и завершается направлением заявителю заключения об эффективности инвестиционного проекта.</w:t>
      </w:r>
    </w:p>
    <w:p w:rsidR="006B0A3A" w:rsidRPr="00C97C9D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</w:t>
      </w:r>
      <w:r w:rsidR="001C47B3" w:rsidRPr="00C97C9D">
        <w:rPr>
          <w:rFonts w:ascii="Times New Roman" w:hAnsi="Times New Roman"/>
          <w:sz w:val="26"/>
          <w:szCs w:val="26"/>
          <w:lang w:eastAsia="ru-RU"/>
        </w:rPr>
        <w:t>. Предметом проверки инвестиционных проектов является изучение и оценка расчетов, содержащихся в документации, в целях установления их соответствия нормативам, включенным в перечень сборников территориальных цен и единичных расценок, физическим объемам работ, конструктивным, организационно-технологическим и другим решениям, предусмотренным проектной документацией.</w:t>
      </w:r>
    </w:p>
    <w:p w:rsidR="006B0A3A" w:rsidRPr="00C97C9D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</w:t>
      </w:r>
      <w:r w:rsidR="001C47B3" w:rsidRPr="00C97C9D">
        <w:rPr>
          <w:rFonts w:ascii="Times New Roman" w:hAnsi="Times New Roman"/>
          <w:sz w:val="26"/>
          <w:szCs w:val="26"/>
          <w:lang w:eastAsia="ru-RU"/>
        </w:rPr>
        <w:t xml:space="preserve">. Срок проведения оценки эффективности, подготовки и направления заключения не должен превышать 10 рабочих дней. </w:t>
      </w:r>
    </w:p>
    <w:p w:rsidR="006B0A3A" w:rsidRPr="00C97C9D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</w:t>
      </w:r>
      <w:r w:rsidR="001C47B3" w:rsidRPr="00C97C9D">
        <w:rPr>
          <w:rFonts w:ascii="Times New Roman" w:hAnsi="Times New Roman"/>
          <w:sz w:val="26"/>
          <w:szCs w:val="26"/>
          <w:lang w:eastAsia="ru-RU"/>
        </w:rPr>
        <w:t xml:space="preserve">. В случае если недостатки в представленных сведениях можно устранить без отказа в их принятии, Администрация </w:t>
      </w:r>
      <w:r>
        <w:rPr>
          <w:rFonts w:ascii="Times New Roman" w:hAnsi="Times New Roman"/>
          <w:sz w:val="26"/>
          <w:szCs w:val="26"/>
          <w:lang w:eastAsia="ru-RU"/>
        </w:rPr>
        <w:t>Бельтирского сельсовета</w:t>
      </w:r>
      <w:r w:rsidR="001C47B3" w:rsidRPr="00C97C9D">
        <w:rPr>
          <w:rFonts w:ascii="Times New Roman" w:hAnsi="Times New Roman"/>
          <w:sz w:val="26"/>
          <w:szCs w:val="26"/>
          <w:lang w:eastAsia="ru-RU"/>
        </w:rPr>
        <w:t xml:space="preserve">  в срок не более 5 рабочих дней со дня получения сведений направляет заявителю рекомендации по устранению выявленных недостатков и устанавливает ему срок, не превышающий 5 рабочих дней, для устранения таких недостатков.</w:t>
      </w:r>
    </w:p>
    <w:p w:rsidR="006B0A3A" w:rsidRPr="00C97C9D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6B0A3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18</w:t>
      </w:r>
      <w:r w:rsidR="001C47B3" w:rsidRPr="00C97C9D">
        <w:rPr>
          <w:rFonts w:ascii="Times New Roman" w:hAnsi="Times New Roman"/>
          <w:sz w:val="26"/>
          <w:szCs w:val="26"/>
          <w:lang w:eastAsia="ru-RU"/>
        </w:rPr>
        <w:t>. Уполномоченная организация оформляет заключение о недостоверности определения стоимости объекта капитального строительства, если: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а) выявленные недостатки невозможно устранить в процессе проведения проверки инвестиционных проектов на предмет </w:t>
      </w:r>
      <w:proofErr w:type="gramStart"/>
      <w:r w:rsidRPr="00C97C9D">
        <w:rPr>
          <w:rFonts w:ascii="Times New Roman" w:hAnsi="Times New Roman"/>
          <w:sz w:val="26"/>
          <w:szCs w:val="26"/>
          <w:lang w:eastAsia="ru-RU"/>
        </w:rPr>
        <w:t xml:space="preserve">эффективности использования средств бюджета </w:t>
      </w:r>
      <w:r w:rsidR="006B4A5A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proofErr w:type="gramEnd"/>
      <w:r w:rsidR="006B4A5A">
        <w:rPr>
          <w:rFonts w:ascii="Times New Roman" w:hAnsi="Times New Roman"/>
          <w:sz w:val="26"/>
          <w:szCs w:val="26"/>
          <w:lang w:eastAsia="ru-RU"/>
        </w:rPr>
        <w:t xml:space="preserve"> Б</w:t>
      </w:r>
      <w:r w:rsidR="006B0A3A">
        <w:rPr>
          <w:rFonts w:ascii="Times New Roman" w:hAnsi="Times New Roman"/>
          <w:sz w:val="26"/>
          <w:szCs w:val="26"/>
          <w:lang w:eastAsia="ru-RU"/>
        </w:rPr>
        <w:t>ельтирский сельс</w:t>
      </w:r>
      <w:r w:rsidR="006B4A5A">
        <w:rPr>
          <w:rFonts w:ascii="Times New Roman" w:hAnsi="Times New Roman"/>
          <w:sz w:val="26"/>
          <w:szCs w:val="26"/>
          <w:lang w:eastAsia="ru-RU"/>
        </w:rPr>
        <w:t xml:space="preserve">овет Аскизского района Республики </w:t>
      </w:r>
      <w:r w:rsidR="006B0A3A">
        <w:rPr>
          <w:rFonts w:ascii="Times New Roman" w:hAnsi="Times New Roman"/>
          <w:sz w:val="26"/>
          <w:szCs w:val="26"/>
          <w:lang w:eastAsia="ru-RU"/>
        </w:rPr>
        <w:t xml:space="preserve"> Хак</w:t>
      </w:r>
      <w:r w:rsidR="006B4A5A">
        <w:rPr>
          <w:rFonts w:ascii="Times New Roman" w:hAnsi="Times New Roman"/>
          <w:sz w:val="26"/>
          <w:szCs w:val="26"/>
          <w:lang w:eastAsia="ru-RU"/>
        </w:rPr>
        <w:t>ас</w:t>
      </w:r>
      <w:r w:rsidR="006B0A3A">
        <w:rPr>
          <w:rFonts w:ascii="Times New Roman" w:hAnsi="Times New Roman"/>
          <w:sz w:val="26"/>
          <w:szCs w:val="26"/>
          <w:lang w:eastAsia="ru-RU"/>
        </w:rPr>
        <w:t>ия</w:t>
      </w:r>
      <w:r w:rsidRPr="00C97C9D">
        <w:rPr>
          <w:rFonts w:ascii="Times New Roman" w:hAnsi="Times New Roman"/>
          <w:sz w:val="26"/>
          <w:szCs w:val="26"/>
          <w:lang w:eastAsia="ru-RU"/>
        </w:rPr>
        <w:t xml:space="preserve">  или заявитель в установленный срок их не устранил;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б) расчеты, содержащиеся в документации инвестиционных  проектов, произведены не в соответствии с нормативами, включенными в перечень сборников территориальный цен и единичных расценок;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в) в документации  инвестиционных проектов выявлены ошибки, связанные с неправильностью и (или) необоснованностью использованных в расчетах физических объемов работ, конструктивных, организационно-технологических и других решений, принятых в проектной документации.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C97C9D"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 w:rsidRPr="00C97C9D">
        <w:rPr>
          <w:rFonts w:ascii="Times New Roman" w:hAnsi="Times New Roman"/>
          <w:b/>
          <w:sz w:val="26"/>
          <w:szCs w:val="26"/>
          <w:lang w:eastAsia="ru-RU"/>
        </w:rPr>
        <w:t>.  Результаты</w:t>
      </w:r>
      <w:proofErr w:type="gramEnd"/>
      <w:r w:rsidRPr="00C97C9D">
        <w:rPr>
          <w:rFonts w:ascii="Times New Roman" w:hAnsi="Times New Roman"/>
          <w:b/>
          <w:sz w:val="26"/>
          <w:szCs w:val="26"/>
          <w:lang w:eastAsia="ru-RU"/>
        </w:rPr>
        <w:t xml:space="preserve"> проверки инвестиционных проектов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 xml:space="preserve">18. Результаты проверки инвестиционного проекта оформляются в виде заключения об эффективности инвестиционного проекта, финансирование которого планируется осуществлять полностью или частично за счет средств </w:t>
      </w:r>
      <w:r w:rsidR="006B4A5A" w:rsidRPr="00C97C9D">
        <w:rPr>
          <w:rFonts w:ascii="Times New Roman" w:hAnsi="Times New Roman"/>
          <w:sz w:val="26"/>
          <w:szCs w:val="26"/>
          <w:lang w:eastAsia="ru-RU"/>
        </w:rPr>
        <w:t xml:space="preserve">бюджета </w:t>
      </w:r>
      <w:r w:rsidR="006B4A5A">
        <w:rPr>
          <w:rFonts w:ascii="Times New Roman" w:hAnsi="Times New Roman"/>
          <w:sz w:val="26"/>
          <w:szCs w:val="26"/>
          <w:lang w:eastAsia="ru-RU"/>
        </w:rPr>
        <w:t>муниципального образования Бельтирский сельсовет Аскизского района Республики  Хакасия</w:t>
      </w:r>
      <w:r w:rsidRPr="00C97C9D">
        <w:rPr>
          <w:rFonts w:ascii="Times New Roman" w:hAnsi="Times New Roman"/>
          <w:sz w:val="26"/>
          <w:szCs w:val="26"/>
          <w:lang w:eastAsia="ru-RU"/>
        </w:rPr>
        <w:t>, направляемых на капитальные вложения  (далее - заключение).</w:t>
      </w:r>
    </w:p>
    <w:p w:rsidR="006B4A5A" w:rsidRPr="00C97C9D" w:rsidRDefault="006B4A5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19. Заключение должно содержать обоснование выводов об эффективности инвестиционного проекта  со ссылками на конкретные положения нормативов и с перечислением несоответствий, связанных с неправильностью и (или) необоснованностью принятых в расчетах физических объемов работ, конструктивных, организационно-технологических и других решений, предусмотренных проектной документацией.</w:t>
      </w:r>
    </w:p>
    <w:p w:rsidR="006B4A5A" w:rsidRPr="00C97C9D" w:rsidRDefault="006B4A5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20. В случае отрицательного заключения заявитель вправе после устранения вс</w:t>
      </w:r>
      <w:r w:rsidR="006B4A5A">
        <w:rPr>
          <w:rFonts w:ascii="Times New Roman" w:hAnsi="Times New Roman"/>
          <w:sz w:val="26"/>
          <w:szCs w:val="26"/>
          <w:lang w:eastAsia="ru-RU"/>
        </w:rPr>
        <w:t>ех указанных в заключение</w:t>
      </w:r>
      <w:r w:rsidRPr="00C97C9D">
        <w:rPr>
          <w:rFonts w:ascii="Times New Roman" w:hAnsi="Times New Roman"/>
          <w:sz w:val="26"/>
          <w:szCs w:val="26"/>
          <w:lang w:eastAsia="ru-RU"/>
        </w:rPr>
        <w:t xml:space="preserve"> замечаний повторно направить заявление о проведении проверки инвестиционного проекта на предмет  эффективности использования  местного бюджета, напра</w:t>
      </w:r>
      <w:r w:rsidR="006B4A5A">
        <w:rPr>
          <w:rFonts w:ascii="Times New Roman" w:hAnsi="Times New Roman"/>
          <w:sz w:val="26"/>
          <w:szCs w:val="26"/>
          <w:lang w:eastAsia="ru-RU"/>
        </w:rPr>
        <w:t>вляемых на капитальные вложения</w:t>
      </w:r>
      <w:r w:rsidRPr="00C97C9D">
        <w:rPr>
          <w:rFonts w:ascii="Times New Roman" w:hAnsi="Times New Roman"/>
          <w:sz w:val="26"/>
          <w:szCs w:val="26"/>
          <w:lang w:eastAsia="ru-RU"/>
        </w:rPr>
        <w:t>.</w:t>
      </w:r>
    </w:p>
    <w:p w:rsidR="006B4A5A" w:rsidRPr="00C97C9D" w:rsidRDefault="006B4A5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21. Отрицательное заключение может быть оспорено заявителем в судебном порядке.</w:t>
      </w:r>
    </w:p>
    <w:p w:rsidR="006B4A5A" w:rsidRPr="00C97C9D" w:rsidRDefault="006B4A5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>22. Форма заключения и порядок его оформления содержатся в приложении к настоящему Порядку</w:t>
      </w:r>
      <w:r w:rsidR="006B4A5A">
        <w:rPr>
          <w:rFonts w:ascii="Times New Roman" w:hAnsi="Times New Roman"/>
          <w:sz w:val="26"/>
          <w:szCs w:val="26"/>
          <w:lang w:eastAsia="ru-RU"/>
        </w:rPr>
        <w:t xml:space="preserve"> (приложение №1)</w:t>
      </w:r>
      <w:r w:rsidRPr="00C97C9D">
        <w:rPr>
          <w:rFonts w:ascii="Times New Roman" w:hAnsi="Times New Roman"/>
          <w:sz w:val="26"/>
          <w:szCs w:val="26"/>
          <w:lang w:eastAsia="ru-RU"/>
        </w:rPr>
        <w:t>.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</w:t>
      </w:r>
      <w:r w:rsidRPr="00C97C9D"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 w:rsidRPr="00C97C9D">
        <w:rPr>
          <w:rFonts w:ascii="Times New Roman" w:hAnsi="Times New Roman"/>
          <w:b/>
          <w:sz w:val="26"/>
          <w:szCs w:val="26"/>
          <w:lang w:eastAsia="ru-RU"/>
        </w:rPr>
        <w:t>I. Выдача заявителю заключения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 xml:space="preserve">23. Уполномоченная организация выдает заключение заявителю лично или путем направления заказного письма. Заключение выдается в 2 экземплярах. Все документы, которые </w:t>
      </w:r>
      <w:proofErr w:type="gramStart"/>
      <w:r w:rsidRPr="00C97C9D">
        <w:rPr>
          <w:rFonts w:ascii="Times New Roman" w:hAnsi="Times New Roman"/>
          <w:sz w:val="26"/>
          <w:szCs w:val="26"/>
          <w:lang w:eastAsia="ru-RU"/>
        </w:rPr>
        <w:t>прилагались к заявлению подлежат</w:t>
      </w:r>
      <w:proofErr w:type="gramEnd"/>
      <w:r w:rsidRPr="00C97C9D">
        <w:rPr>
          <w:rFonts w:ascii="Times New Roman" w:hAnsi="Times New Roman"/>
          <w:sz w:val="26"/>
          <w:szCs w:val="26"/>
          <w:lang w:eastAsia="ru-RU"/>
        </w:rPr>
        <w:t xml:space="preserve"> возврату заявителю вместе заключением.</w:t>
      </w:r>
    </w:p>
    <w:p w:rsidR="006B4A5A" w:rsidRPr="00C97C9D" w:rsidRDefault="006B4A5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 xml:space="preserve">24. </w:t>
      </w:r>
      <w:proofErr w:type="gramStart"/>
      <w:r w:rsidRPr="00C97C9D">
        <w:rPr>
          <w:rFonts w:ascii="Times New Roman" w:hAnsi="Times New Roman"/>
          <w:sz w:val="26"/>
          <w:szCs w:val="26"/>
          <w:lang w:eastAsia="ru-RU"/>
        </w:rPr>
        <w:t xml:space="preserve">В случае если после получения положительного заключения, но до начала реализации инвестиционного проекта в проектную документацию были внесены изменения, в результате которых стоимость объекта капитального строительства увеличилась, но не превысила предполагаемую (предельную) стоимость объекта капитального строительства, проверка инвестиционного проекта на предмет эффективности использования средств местного бюджета, </w:t>
      </w:r>
      <w:r w:rsidRPr="00C97C9D">
        <w:rPr>
          <w:rFonts w:ascii="Times New Roman" w:hAnsi="Times New Roman"/>
          <w:sz w:val="26"/>
          <w:szCs w:val="26"/>
          <w:lang w:eastAsia="ru-RU"/>
        </w:rPr>
        <w:lastRenderedPageBreak/>
        <w:t>направляемых на капитальное вложение,   производится повторно в порядке, установленном настоящим Порядком.</w:t>
      </w:r>
      <w:proofErr w:type="gramEnd"/>
    </w:p>
    <w:p w:rsidR="006B4A5A" w:rsidRPr="00C97C9D" w:rsidRDefault="006B4A5A" w:rsidP="001C4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C97C9D">
        <w:rPr>
          <w:rFonts w:ascii="Times New Roman" w:hAnsi="Times New Roman"/>
          <w:sz w:val="26"/>
          <w:szCs w:val="26"/>
          <w:lang w:eastAsia="ru-RU"/>
        </w:rPr>
        <w:t>24. Уполномоченная организация ведет реестр выданных заключений.</w:t>
      </w:r>
    </w:p>
    <w:p w:rsidR="006B4A5A" w:rsidRPr="00C97C9D" w:rsidRDefault="006B4A5A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C9D">
        <w:rPr>
          <w:rFonts w:ascii="Times New Roman" w:hAnsi="Times New Roman"/>
          <w:sz w:val="26"/>
          <w:szCs w:val="26"/>
          <w:lang w:eastAsia="ru-RU"/>
        </w:rPr>
        <w:t xml:space="preserve">           25. </w:t>
      </w:r>
      <w:proofErr w:type="gramStart"/>
      <w:r w:rsidRPr="00C97C9D">
        <w:rPr>
          <w:rFonts w:ascii="Times New Roman" w:hAnsi="Times New Roman"/>
          <w:sz w:val="26"/>
          <w:szCs w:val="26"/>
          <w:lang w:eastAsia="ru-RU"/>
        </w:rPr>
        <w:t>Финансирование инвестицион</w:t>
      </w:r>
      <w:r w:rsidR="006B4A5A">
        <w:rPr>
          <w:rFonts w:ascii="Times New Roman" w:hAnsi="Times New Roman"/>
          <w:sz w:val="26"/>
          <w:szCs w:val="26"/>
          <w:lang w:eastAsia="ru-RU"/>
        </w:rPr>
        <w:t>ных проектов из средств бюджет</w:t>
      </w:r>
      <w:r w:rsidR="006B4A5A" w:rsidRPr="00C97C9D"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="006B4A5A">
        <w:rPr>
          <w:rFonts w:ascii="Times New Roman" w:hAnsi="Times New Roman"/>
          <w:sz w:val="26"/>
          <w:szCs w:val="26"/>
          <w:lang w:eastAsia="ru-RU"/>
        </w:rPr>
        <w:t>муниципального образования Бельтирский сельсовет Аскизского района Республики  Хакасия</w:t>
      </w:r>
      <w:r w:rsidR="006B4A5A" w:rsidRPr="00C97C9D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C97C9D">
        <w:rPr>
          <w:rFonts w:ascii="Times New Roman" w:hAnsi="Times New Roman"/>
          <w:sz w:val="26"/>
          <w:szCs w:val="26"/>
          <w:lang w:eastAsia="ru-RU"/>
        </w:rPr>
        <w:t xml:space="preserve">может осуществляться только при условии положительного заключения инвестиционного проекта на предмет эффективности использования средств местного бюджета на капитальные вложения, выданного уполномоченной организацией, в пределах средств, предусмотренных в перечне объектов по капитальным вложениям, утвержденном решением </w:t>
      </w:r>
      <w:r w:rsidR="006B4A5A">
        <w:rPr>
          <w:rFonts w:ascii="Times New Roman" w:hAnsi="Times New Roman"/>
          <w:sz w:val="26"/>
          <w:szCs w:val="26"/>
          <w:lang w:eastAsia="ru-RU"/>
        </w:rPr>
        <w:t>Совета депутатов Бельтирского сельсовета</w:t>
      </w:r>
      <w:r w:rsidRPr="00C97C9D">
        <w:rPr>
          <w:rFonts w:ascii="Times New Roman" w:hAnsi="Times New Roman"/>
          <w:sz w:val="26"/>
          <w:szCs w:val="26"/>
          <w:lang w:eastAsia="ru-RU"/>
        </w:rPr>
        <w:t xml:space="preserve"> о бюджете </w:t>
      </w:r>
      <w:r w:rsidR="006B4A5A" w:rsidRPr="00C97C9D">
        <w:rPr>
          <w:rFonts w:ascii="Times New Roman" w:hAnsi="Times New Roman"/>
          <w:sz w:val="26"/>
          <w:szCs w:val="26"/>
          <w:lang w:eastAsia="ru-RU"/>
        </w:rPr>
        <w:t xml:space="preserve">бюджета </w:t>
      </w:r>
      <w:r w:rsidR="006B4A5A">
        <w:rPr>
          <w:rFonts w:ascii="Times New Roman" w:hAnsi="Times New Roman"/>
          <w:sz w:val="26"/>
          <w:szCs w:val="26"/>
          <w:lang w:eastAsia="ru-RU"/>
        </w:rPr>
        <w:t>муниципального образования Бельтирский сельсовет Аскизского</w:t>
      </w:r>
      <w:proofErr w:type="gramEnd"/>
      <w:r w:rsidR="006B4A5A">
        <w:rPr>
          <w:rFonts w:ascii="Times New Roman" w:hAnsi="Times New Roman"/>
          <w:sz w:val="26"/>
          <w:szCs w:val="26"/>
          <w:lang w:eastAsia="ru-RU"/>
        </w:rPr>
        <w:t xml:space="preserve"> района Республики  Хакасия</w:t>
      </w:r>
      <w:r w:rsidR="006B4A5A" w:rsidRPr="00C97C9D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C97C9D">
        <w:rPr>
          <w:rFonts w:ascii="Times New Roman" w:hAnsi="Times New Roman"/>
          <w:sz w:val="26"/>
          <w:szCs w:val="26"/>
          <w:lang w:eastAsia="ru-RU"/>
        </w:rPr>
        <w:t>на очередной финансовый год и плановый период.</w:t>
      </w: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B55C9B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Default="001C47B3" w:rsidP="001C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7B3" w:rsidRPr="006B4A5A" w:rsidRDefault="001C47B3" w:rsidP="006B4A5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4A5A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6B4A5A" w:rsidRPr="006B4A5A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</w:p>
    <w:p w:rsidR="006B4A5A" w:rsidRDefault="001C47B3" w:rsidP="006B4A5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4A5A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6B4A5A" w:rsidRPr="006B4A5A">
        <w:rPr>
          <w:rFonts w:ascii="Times New Roman" w:hAnsi="Times New Roman" w:cs="Times New Roman"/>
          <w:sz w:val="24"/>
          <w:szCs w:val="24"/>
        </w:rPr>
        <w:t xml:space="preserve">проведения проверки 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4A5A">
        <w:rPr>
          <w:rFonts w:ascii="Times New Roman" w:hAnsi="Times New Roman" w:cs="Times New Roman"/>
          <w:sz w:val="24"/>
          <w:szCs w:val="24"/>
        </w:rPr>
        <w:t xml:space="preserve">инвестиционных проектов на предмет 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4A5A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4A5A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4A5A">
        <w:rPr>
          <w:rFonts w:ascii="Times New Roman" w:hAnsi="Times New Roman" w:cs="Times New Roman"/>
          <w:sz w:val="24"/>
          <w:szCs w:val="24"/>
        </w:rPr>
        <w:t xml:space="preserve">Бельтирский сельсовет Аскизского района </w:t>
      </w:r>
    </w:p>
    <w:p w:rsidR="001C47B3" w:rsidRDefault="006B4A5A" w:rsidP="006B4A5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4A5A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A5A" w:rsidRP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7B3" w:rsidRPr="006B4A5A" w:rsidRDefault="001C47B3" w:rsidP="001C4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проверки инвестиционного проекта</w:t>
      </w:r>
    </w:p>
    <w:p w:rsidR="001C47B3" w:rsidRPr="006B4A5A" w:rsidRDefault="001C47B3" w:rsidP="001C4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эффективности использования средств местного бюджета,</w:t>
      </w:r>
    </w:p>
    <w:p w:rsidR="001C47B3" w:rsidRPr="006B4A5A" w:rsidRDefault="001C47B3" w:rsidP="001C4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направляемых</w:t>
      </w:r>
      <w:proofErr w:type="gramEnd"/>
      <w:r w:rsidRPr="006B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капитальные вложения</w:t>
      </w:r>
    </w:p>
    <w:p w:rsidR="001C47B3" w:rsidRPr="00C97C9D" w:rsidRDefault="001C47B3" w:rsidP="001C47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роекта:______________________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</w:t>
      </w:r>
    </w:p>
    <w:p w:rsidR="001C47B3" w:rsidRPr="00C97C9D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Наименование инвестиционного проекта 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1C47B3" w:rsidRPr="00C97C9D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Наименование заявителя 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1C47B3" w:rsidRPr="00C97C9D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Реквизиты комплекта документов, представленных заявителем:</w:t>
      </w:r>
    </w:p>
    <w:p w:rsidR="001C47B3" w:rsidRPr="00C97C9D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регистрационный номер 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</w:p>
    <w:p w:rsidR="001C47B3" w:rsidRPr="00C97C9D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дата 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</w:p>
    <w:p w:rsidR="001C47B3" w:rsidRPr="00C97C9D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и должность подписавшегося лица 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1C47B3" w:rsidRPr="00C97C9D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Срок реализации инвестиционного проекта 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1C47B3" w:rsidRPr="00C97C9D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Значения количественных показателей (показателя) реализации инвестиционного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проекта с указанием единиц измерения показате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лей (показателя)___________________________________________________________,</w:t>
      </w:r>
    </w:p>
    <w:p w:rsidR="001C47B3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      Сметная стоимость инвестиционного проекта всего в ценах соответствующих лет (в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      тыс. рублей с одним знаком после запятой)___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</w:p>
    <w:p w:rsidR="001C47B3" w:rsidRPr="00C97C9D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1C47B3" w:rsidRPr="00C97C9D" w:rsidRDefault="001C47B3" w:rsidP="001C47B3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      на основе качественных критериев, % 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</w:p>
    <w:p w:rsidR="001C47B3" w:rsidRPr="00C97C9D" w:rsidRDefault="001C47B3" w:rsidP="001C47B3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      на основе количественных критериев, % ______________________________</w:t>
      </w:r>
    </w:p>
    <w:p w:rsidR="001C47B3" w:rsidRPr="00C97C9D" w:rsidRDefault="001C47B3" w:rsidP="001C47B3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в том числе по отдельным критериям, % 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1C47B3" w:rsidRDefault="001C47B3" w:rsidP="001C47B3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 значение интегральной оценки эффективности,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% ______________________</w:t>
      </w:r>
    </w:p>
    <w:p w:rsidR="001C47B3" w:rsidRPr="00C97C9D" w:rsidRDefault="001C47B3" w:rsidP="001C47B3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1C47B3" w:rsidRPr="00C97C9D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6B4A5A">
        <w:rPr>
          <w:rFonts w:ascii="Times New Roman" w:eastAsia="Times New Roman" w:hAnsi="Times New Roman"/>
          <w:sz w:val="26"/>
          <w:szCs w:val="26"/>
          <w:lang w:eastAsia="ru-RU"/>
        </w:rPr>
        <w:t xml:space="preserve">Бельтирского сельсовета 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(подпись) </w:t>
      </w:r>
    </w:p>
    <w:p w:rsidR="001C47B3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6B4A5A">
        <w:rPr>
          <w:rFonts w:ascii="Times New Roman" w:eastAsia="Times New Roman" w:hAnsi="Times New Roman"/>
          <w:sz w:val="26"/>
          <w:szCs w:val="26"/>
          <w:lang w:eastAsia="ru-RU"/>
        </w:rPr>
        <w:t>_______»____________________20__</w:t>
      </w: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1C47B3" w:rsidRPr="00C97C9D" w:rsidRDefault="001C47B3" w:rsidP="001C47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C9D">
        <w:rPr>
          <w:rFonts w:ascii="Times New Roman" w:eastAsia="Times New Roman" w:hAnsi="Times New Roman"/>
          <w:sz w:val="26"/>
          <w:szCs w:val="26"/>
          <w:lang w:eastAsia="ru-RU"/>
        </w:rPr>
        <w:t>                                                                                                                                                    МП</w:t>
      </w:r>
    </w:p>
    <w:p w:rsidR="001C47B3" w:rsidRPr="00C97C9D" w:rsidRDefault="001C47B3" w:rsidP="001C47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C47B3" w:rsidRPr="00C97C9D" w:rsidRDefault="001C47B3" w:rsidP="001C47B3">
      <w:pPr>
        <w:pStyle w:val="ConsPlusNormal"/>
        <w:jc w:val="both"/>
        <w:rPr>
          <w:sz w:val="26"/>
          <w:szCs w:val="26"/>
        </w:rPr>
      </w:pPr>
    </w:p>
    <w:p w:rsidR="00115A68" w:rsidRPr="00115A68" w:rsidRDefault="00115A68" w:rsidP="00115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A68" w:rsidRPr="00115A68" w:rsidRDefault="00115A68" w:rsidP="00115A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5A68" w:rsidRPr="00115A68" w:rsidSect="00115A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30F"/>
    <w:multiLevelType w:val="multilevel"/>
    <w:tmpl w:val="CE18F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62399"/>
    <w:multiLevelType w:val="multilevel"/>
    <w:tmpl w:val="B1C8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92E43"/>
    <w:multiLevelType w:val="multilevel"/>
    <w:tmpl w:val="D6F63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A68"/>
    <w:rsid w:val="000222AD"/>
    <w:rsid w:val="000B04DE"/>
    <w:rsid w:val="00104487"/>
    <w:rsid w:val="00115A68"/>
    <w:rsid w:val="001C47B3"/>
    <w:rsid w:val="00280837"/>
    <w:rsid w:val="002D4190"/>
    <w:rsid w:val="004859EF"/>
    <w:rsid w:val="006B0A3A"/>
    <w:rsid w:val="006B4A5A"/>
    <w:rsid w:val="006F5681"/>
    <w:rsid w:val="008540C4"/>
    <w:rsid w:val="009143DF"/>
    <w:rsid w:val="00CA2568"/>
    <w:rsid w:val="00F0290F"/>
    <w:rsid w:val="00FE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115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5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A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15A68"/>
  </w:style>
  <w:style w:type="character" w:customStyle="1" w:styleId="10">
    <w:name w:val="Заголовок 1 Знак"/>
    <w:basedOn w:val="a0"/>
    <w:link w:val="1"/>
    <w:uiPriority w:val="9"/>
    <w:rsid w:val="00115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5A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11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4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474D9B58-BE2B-44E3-84ED-4F6C350DC7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cp:lastPrinted>2023-11-20T05:14:00Z</cp:lastPrinted>
  <dcterms:created xsi:type="dcterms:W3CDTF">2023-11-08T05:10:00Z</dcterms:created>
  <dcterms:modified xsi:type="dcterms:W3CDTF">2023-11-20T05:14:00Z</dcterms:modified>
</cp:coreProperties>
</file>