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91" w:rsidRDefault="00803591" w:rsidP="00B759A3">
      <w:pPr>
        <w:autoSpaceDE w:val="0"/>
        <w:autoSpaceDN w:val="0"/>
        <w:adjustRightInd w:val="0"/>
        <w:spacing w:after="0" w:line="240" w:lineRule="auto"/>
        <w:jc w:val="center"/>
        <w:rPr>
          <w:rFonts w:ascii="Times New Roman" w:hAnsi="Times New Roman" w:cs="Times New Roman"/>
          <w:b/>
          <w:sz w:val="24"/>
          <w:szCs w:val="24"/>
        </w:rPr>
      </w:pPr>
      <w:r w:rsidRPr="00573C71">
        <w:rPr>
          <w:rFonts w:ascii="Times New Roman" w:hAnsi="Times New Roman" w:cs="Times New Roman"/>
          <w:b/>
          <w:sz w:val="24"/>
          <w:szCs w:val="24"/>
        </w:rPr>
        <w:t>Извещение о проведен</w:t>
      </w:r>
      <w:proofErr w:type="gramStart"/>
      <w:r w:rsidRPr="00573C71">
        <w:rPr>
          <w:rFonts w:ascii="Times New Roman" w:hAnsi="Times New Roman" w:cs="Times New Roman"/>
          <w:b/>
          <w:sz w:val="24"/>
          <w:szCs w:val="24"/>
        </w:rPr>
        <w:t>ии ау</w:t>
      </w:r>
      <w:proofErr w:type="gramEnd"/>
      <w:r w:rsidRPr="00573C71">
        <w:rPr>
          <w:rFonts w:ascii="Times New Roman" w:hAnsi="Times New Roman" w:cs="Times New Roman"/>
          <w:b/>
          <w:sz w:val="24"/>
          <w:szCs w:val="24"/>
        </w:rPr>
        <w:t>кциона</w:t>
      </w:r>
    </w:p>
    <w:p w:rsidR="00115A97" w:rsidRPr="00573C71" w:rsidRDefault="00115A97" w:rsidP="00B759A3">
      <w:pPr>
        <w:autoSpaceDE w:val="0"/>
        <w:autoSpaceDN w:val="0"/>
        <w:adjustRightInd w:val="0"/>
        <w:spacing w:after="0" w:line="240" w:lineRule="auto"/>
        <w:jc w:val="center"/>
        <w:rPr>
          <w:rFonts w:ascii="Times New Roman" w:hAnsi="Times New Roman" w:cs="Times New Roman"/>
          <w:b/>
          <w:sz w:val="24"/>
          <w:szCs w:val="24"/>
        </w:rPr>
      </w:pPr>
    </w:p>
    <w:p w:rsidR="00D17A19" w:rsidRPr="00E87CB7" w:rsidRDefault="00D17A19" w:rsidP="00013B65">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Организатор аукциона</w:t>
      </w:r>
      <w:r w:rsidRPr="00E87CB7">
        <w:rPr>
          <w:rFonts w:ascii="Times New Roman" w:hAnsi="Times New Roman" w:cs="Times New Roman"/>
          <w:sz w:val="22"/>
          <w:szCs w:val="22"/>
        </w:rPr>
        <w:t xml:space="preserve">: </w:t>
      </w:r>
      <w:r w:rsidR="004840C3" w:rsidRPr="00E87CB7">
        <w:rPr>
          <w:rFonts w:ascii="Times New Roman" w:hAnsi="Times New Roman" w:cs="Times New Roman"/>
          <w:sz w:val="22"/>
          <w:szCs w:val="22"/>
        </w:rPr>
        <w:t>Администрации Бельтирского сельсовета Аскизского района Республики Хакасия</w:t>
      </w:r>
    </w:p>
    <w:p w:rsidR="004840C3" w:rsidRPr="00E87CB7" w:rsidRDefault="00D17A19" w:rsidP="00013B65">
      <w:pPr>
        <w:overflowPunct w:val="0"/>
        <w:autoSpaceDE w:val="0"/>
        <w:autoSpaceDN w:val="0"/>
        <w:adjustRightInd w:val="0"/>
        <w:spacing w:after="0" w:line="240" w:lineRule="auto"/>
        <w:jc w:val="both"/>
        <w:textAlignment w:val="baseline"/>
        <w:rPr>
          <w:rFonts w:ascii="Times New Roman" w:hAnsi="Times New Roman" w:cs="Times New Roman"/>
        </w:rPr>
      </w:pPr>
      <w:r w:rsidRPr="00E87CB7">
        <w:rPr>
          <w:rFonts w:ascii="Times New Roman" w:hAnsi="Times New Roman" w:cs="Times New Roman"/>
          <w:b/>
        </w:rPr>
        <w:t>Уполномоченный орган, реквизиты решения о проведен</w:t>
      </w:r>
      <w:proofErr w:type="gramStart"/>
      <w:r w:rsidRPr="00E87CB7">
        <w:rPr>
          <w:rFonts w:ascii="Times New Roman" w:hAnsi="Times New Roman" w:cs="Times New Roman"/>
          <w:b/>
        </w:rPr>
        <w:t>ии ау</w:t>
      </w:r>
      <w:proofErr w:type="gramEnd"/>
      <w:r w:rsidRPr="00E87CB7">
        <w:rPr>
          <w:rFonts w:ascii="Times New Roman" w:hAnsi="Times New Roman" w:cs="Times New Roman"/>
          <w:b/>
        </w:rPr>
        <w:t>кциона</w:t>
      </w:r>
      <w:r w:rsidRPr="00E87CB7">
        <w:rPr>
          <w:rFonts w:ascii="Times New Roman" w:hAnsi="Times New Roman" w:cs="Times New Roman"/>
        </w:rPr>
        <w:t xml:space="preserve">: </w:t>
      </w:r>
      <w:r w:rsidR="004840C3" w:rsidRPr="00E87CB7">
        <w:rPr>
          <w:rFonts w:ascii="Times New Roman" w:hAnsi="Times New Roman" w:cs="Times New Roman"/>
        </w:rPr>
        <w:t xml:space="preserve">Администрации Бельтирского сельсовета Аскизского района Республики Хакасия на основании </w:t>
      </w:r>
      <w:r w:rsidR="005B4904">
        <w:rPr>
          <w:rFonts w:ascii="Times New Roman" w:hAnsi="Times New Roman" w:cs="Times New Roman"/>
        </w:rPr>
        <w:t>Постановления</w:t>
      </w:r>
      <w:r w:rsidR="004840C3" w:rsidRPr="00E87CB7">
        <w:rPr>
          <w:rFonts w:ascii="Times New Roman" w:hAnsi="Times New Roman" w:cs="Times New Roman"/>
        </w:rPr>
        <w:t xml:space="preserve"> от </w:t>
      </w:r>
      <w:r w:rsidR="00BE1795">
        <w:rPr>
          <w:rFonts w:ascii="Times New Roman" w:hAnsi="Times New Roman" w:cs="Times New Roman"/>
        </w:rPr>
        <w:t xml:space="preserve">08.02.2016 года </w:t>
      </w:r>
      <w:r w:rsidR="00244F8F">
        <w:rPr>
          <w:rFonts w:ascii="Times New Roman" w:hAnsi="Times New Roman" w:cs="Times New Roman"/>
        </w:rPr>
        <w:t>№ 16</w:t>
      </w:r>
      <w:r w:rsidR="004840C3" w:rsidRPr="00E87CB7">
        <w:rPr>
          <w:rFonts w:ascii="Times New Roman" w:hAnsi="Times New Roman" w:cs="Times New Roman"/>
        </w:rPr>
        <w:t xml:space="preserve">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D17A19" w:rsidRPr="00E87CB7" w:rsidRDefault="00D17A19" w:rsidP="00013B65">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Место проведения аукциона:</w:t>
      </w:r>
      <w:r w:rsidRPr="00E87CB7">
        <w:rPr>
          <w:rFonts w:ascii="Times New Roman" w:hAnsi="Times New Roman" w:cs="Times New Roman"/>
          <w:sz w:val="22"/>
          <w:szCs w:val="22"/>
        </w:rPr>
        <w:t xml:space="preserve"> с.</w:t>
      </w:r>
      <w:r w:rsidR="00013B65" w:rsidRPr="00E87CB7">
        <w:rPr>
          <w:rFonts w:ascii="Times New Roman" w:hAnsi="Times New Roman" w:cs="Times New Roman"/>
          <w:sz w:val="22"/>
          <w:szCs w:val="22"/>
        </w:rPr>
        <w:t xml:space="preserve"> Бельтирское</w:t>
      </w:r>
      <w:r w:rsidRPr="00E87CB7">
        <w:rPr>
          <w:rFonts w:ascii="Times New Roman" w:hAnsi="Times New Roman" w:cs="Times New Roman"/>
          <w:sz w:val="22"/>
          <w:szCs w:val="22"/>
        </w:rPr>
        <w:t>, ул.</w:t>
      </w:r>
      <w:r w:rsidR="00013B65" w:rsidRPr="00E87CB7">
        <w:rPr>
          <w:rFonts w:ascii="Times New Roman" w:hAnsi="Times New Roman" w:cs="Times New Roman"/>
          <w:sz w:val="22"/>
          <w:szCs w:val="22"/>
        </w:rPr>
        <w:t xml:space="preserve"> Октябрьская</w:t>
      </w:r>
      <w:r w:rsidRPr="00E87CB7">
        <w:rPr>
          <w:rFonts w:ascii="Times New Roman" w:hAnsi="Times New Roman" w:cs="Times New Roman"/>
          <w:sz w:val="22"/>
          <w:szCs w:val="22"/>
        </w:rPr>
        <w:t>, 2</w:t>
      </w:r>
      <w:r w:rsidR="00013B65" w:rsidRPr="00E87CB7">
        <w:rPr>
          <w:rFonts w:ascii="Times New Roman" w:hAnsi="Times New Roman" w:cs="Times New Roman"/>
          <w:sz w:val="22"/>
          <w:szCs w:val="22"/>
        </w:rPr>
        <w:t>6</w:t>
      </w:r>
      <w:r w:rsidRPr="00E87CB7">
        <w:rPr>
          <w:rFonts w:ascii="Times New Roman" w:hAnsi="Times New Roman" w:cs="Times New Roman"/>
          <w:sz w:val="22"/>
          <w:szCs w:val="22"/>
        </w:rPr>
        <w:t xml:space="preserve">, </w:t>
      </w:r>
      <w:r w:rsidR="00013B65" w:rsidRPr="00E87CB7">
        <w:rPr>
          <w:rFonts w:ascii="Times New Roman" w:hAnsi="Times New Roman" w:cs="Times New Roman"/>
          <w:sz w:val="22"/>
          <w:szCs w:val="22"/>
        </w:rPr>
        <w:t>кабинет главы</w:t>
      </w:r>
    </w:p>
    <w:p w:rsidR="00D17A19" w:rsidRPr="00E87CB7" w:rsidRDefault="00D17A19" w:rsidP="00013B65">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Дата и время проведения аукциона:</w:t>
      </w:r>
      <w:r w:rsidRPr="00E87CB7">
        <w:rPr>
          <w:rFonts w:ascii="Times New Roman" w:hAnsi="Times New Roman" w:cs="Times New Roman"/>
        </w:rPr>
        <w:t xml:space="preserve"> </w:t>
      </w:r>
      <w:r w:rsidR="00013B65" w:rsidRPr="00E87CB7">
        <w:rPr>
          <w:rFonts w:ascii="Times New Roman" w:hAnsi="Times New Roman" w:cs="Times New Roman"/>
        </w:rPr>
        <w:t>1</w:t>
      </w:r>
      <w:r w:rsidR="00F30DD4">
        <w:rPr>
          <w:rFonts w:ascii="Times New Roman" w:hAnsi="Times New Roman" w:cs="Times New Roman"/>
        </w:rPr>
        <w:t>4</w:t>
      </w:r>
      <w:r w:rsidR="00013B65" w:rsidRPr="00E87CB7">
        <w:rPr>
          <w:rFonts w:ascii="Times New Roman" w:hAnsi="Times New Roman" w:cs="Times New Roman"/>
        </w:rPr>
        <w:t>.03.2016</w:t>
      </w:r>
      <w:r w:rsidRPr="00E87CB7">
        <w:rPr>
          <w:rFonts w:ascii="Times New Roman" w:hAnsi="Times New Roman" w:cs="Times New Roman"/>
        </w:rPr>
        <w:t xml:space="preserve"> г., 14.30 ч (по местному времени)</w:t>
      </w:r>
    </w:p>
    <w:p w:rsidR="00D17A19" w:rsidRPr="00E87CB7" w:rsidRDefault="00D17A19" w:rsidP="00013B65">
      <w:pPr>
        <w:autoSpaceDE w:val="0"/>
        <w:autoSpaceDN w:val="0"/>
        <w:adjustRightInd w:val="0"/>
        <w:spacing w:after="0" w:line="240" w:lineRule="auto"/>
        <w:jc w:val="both"/>
        <w:rPr>
          <w:rFonts w:ascii="Times New Roman" w:eastAsia="Calibri" w:hAnsi="Times New Roman" w:cs="Times New Roman"/>
        </w:rPr>
      </w:pPr>
      <w:r w:rsidRPr="00E87CB7">
        <w:rPr>
          <w:rFonts w:ascii="Times New Roman" w:hAnsi="Times New Roman" w:cs="Times New Roman"/>
          <w:b/>
        </w:rPr>
        <w:t>Порядок проведения аукциона:</w:t>
      </w:r>
      <w:r w:rsidRPr="00E87CB7">
        <w:rPr>
          <w:rFonts w:ascii="Times New Roman" w:hAnsi="Times New Roman" w:cs="Times New Roman"/>
        </w:rPr>
        <w:t xml:space="preserve"> </w:t>
      </w:r>
      <w:r w:rsidRPr="00E87CB7">
        <w:rPr>
          <w:rFonts w:ascii="Times New Roman" w:eastAsia="Calibri" w:hAnsi="Times New Roman" w:cs="Times New Roman"/>
        </w:rPr>
        <w:t>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D17A19" w:rsidRPr="00E87CB7" w:rsidRDefault="00D17A19" w:rsidP="00013B65">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на заключение договора аренды.</w:t>
      </w:r>
    </w:p>
    <w:p w:rsidR="00D17A19" w:rsidRPr="00E87CB7" w:rsidRDefault="00D17A19" w:rsidP="00D17A19">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D17A19" w:rsidRPr="00E87CB7" w:rsidRDefault="00D17A19" w:rsidP="00D17A19">
      <w:pPr>
        <w:tabs>
          <w:tab w:val="left" w:pos="720"/>
        </w:tabs>
        <w:spacing w:after="0" w:line="240" w:lineRule="auto"/>
        <w:jc w:val="both"/>
        <w:rPr>
          <w:rFonts w:ascii="Times New Roman" w:eastAsia="Calibri" w:hAnsi="Times New Roman" w:cs="Times New Roman"/>
        </w:rPr>
      </w:pPr>
      <w:r w:rsidRPr="00E87CB7">
        <w:rPr>
          <w:rFonts w:ascii="Times New Roman" w:eastAsia="Calibri" w:hAnsi="Times New Roman" w:cs="Times New Roman"/>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D17A19" w:rsidRPr="00E87CB7" w:rsidRDefault="00D17A19" w:rsidP="00D17A19">
      <w:pPr>
        <w:spacing w:after="0" w:line="240" w:lineRule="auto"/>
        <w:jc w:val="both"/>
        <w:rPr>
          <w:rFonts w:ascii="Times New Roman" w:hAnsi="Times New Roman" w:cs="Times New Roman"/>
        </w:rPr>
      </w:pPr>
      <w:r w:rsidRPr="00E87CB7">
        <w:rPr>
          <w:rFonts w:ascii="Times New Roman" w:eastAsia="Calibri" w:hAnsi="Times New Roman" w:cs="Times New Roman"/>
        </w:rPr>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Pr="00E87CB7">
        <w:rPr>
          <w:rFonts w:ascii="Times New Roman" w:hAnsi="Times New Roman" w:cs="Times New Roman"/>
        </w:rPr>
        <w:t xml:space="preserve"> </w:t>
      </w:r>
      <w:r w:rsidRPr="00E87CB7">
        <w:rPr>
          <w:rFonts w:ascii="Times New Roman" w:eastAsia="Calibri" w:hAnsi="Times New Roman" w:cs="Times New Roman"/>
        </w:rPr>
        <w:t>По завершении аукциона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b/>
          <w:sz w:val="22"/>
          <w:szCs w:val="22"/>
        </w:rPr>
        <w:t xml:space="preserve">Предмет аукциона: </w:t>
      </w:r>
    </w:p>
    <w:p w:rsidR="00112051" w:rsidRPr="00E87CB7" w:rsidRDefault="00112051" w:rsidP="00112051">
      <w:pPr>
        <w:pStyle w:val="13"/>
        <w:ind w:firstLine="709"/>
        <w:rPr>
          <w:sz w:val="22"/>
          <w:szCs w:val="22"/>
        </w:rPr>
      </w:pPr>
      <w:r w:rsidRPr="00E87CB7">
        <w:rPr>
          <w:sz w:val="22"/>
          <w:szCs w:val="22"/>
        </w:rPr>
        <w:t xml:space="preserve">Лот № 1: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19:05:110109:115</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5,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xml:space="preserve">., размер задатка – 8620 руб., </w:t>
      </w:r>
      <w:proofErr w:type="gramEnd"/>
    </w:p>
    <w:p w:rsidR="00112051" w:rsidRPr="00E87CB7" w:rsidRDefault="00112051" w:rsidP="00112051">
      <w:pPr>
        <w:pStyle w:val="13"/>
        <w:ind w:firstLine="709"/>
        <w:rPr>
          <w:sz w:val="22"/>
          <w:szCs w:val="22"/>
        </w:rPr>
      </w:pPr>
      <w:r w:rsidRPr="00E87CB7">
        <w:rPr>
          <w:sz w:val="22"/>
          <w:szCs w:val="22"/>
        </w:rPr>
        <w:t xml:space="preserve">Лот № 2: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19:05:110109:111</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6,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3: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19:05:110109:113</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7,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 начальная цена (начальный размер годовой арендной платы) – 43100 руб., шаг аукциона – 1293</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4: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19:05:110109:114</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8,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D01F6D">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5: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19:05:110109:112</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9,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D01F6D">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6: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19:05:110109:110</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10,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D01F6D">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7: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w:t>
      </w:r>
      <w:r w:rsidR="00E70692">
        <w:rPr>
          <w:bCs/>
          <w:sz w:val="22"/>
          <w:szCs w:val="22"/>
        </w:rPr>
        <w:t>25</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10А, общей площадью 1500 </w:t>
      </w:r>
      <w:proofErr w:type="spellStart"/>
      <w:r w:rsidRPr="00E87CB7">
        <w:rPr>
          <w:sz w:val="22"/>
          <w:szCs w:val="22"/>
        </w:rPr>
        <w:t>кв.м</w:t>
      </w:r>
      <w:proofErr w:type="spellEnd"/>
      <w:r w:rsidRPr="00E87CB7">
        <w:rPr>
          <w:sz w:val="22"/>
          <w:szCs w:val="22"/>
        </w:rPr>
        <w:t xml:space="preserve">., категория земли-земли населенных пунктов, разрешенное использование-для </w:t>
      </w:r>
      <w:r w:rsidRPr="00E87CB7">
        <w:rPr>
          <w:sz w:val="22"/>
          <w:szCs w:val="22"/>
        </w:rPr>
        <w:lastRenderedPageBreak/>
        <w:t>строительства многоквартирного жилого дома</w:t>
      </w:r>
      <w:r w:rsidR="00D01F6D">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8: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19:05:110109:126</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11,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D01F6D">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9: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19:05:110109:127</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12,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D01F6D">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10, </w:t>
      </w:r>
      <w:r w:rsidR="00D01F6D" w:rsidRPr="00E87CB7">
        <w:rPr>
          <w:sz w:val="22"/>
          <w:szCs w:val="22"/>
        </w:rPr>
        <w:t xml:space="preserve">земельный участок с </w:t>
      </w:r>
      <w:proofErr w:type="gramStart"/>
      <w:r w:rsidR="00D01F6D" w:rsidRPr="00E87CB7">
        <w:rPr>
          <w:sz w:val="22"/>
          <w:szCs w:val="22"/>
        </w:rPr>
        <w:t>кадастровым</w:t>
      </w:r>
      <w:proofErr w:type="gramEnd"/>
      <w:r w:rsidR="00D01F6D" w:rsidRPr="00E87CB7">
        <w:rPr>
          <w:sz w:val="22"/>
          <w:szCs w:val="22"/>
        </w:rPr>
        <w:t xml:space="preserve"> № </w:t>
      </w:r>
      <w:r w:rsidR="00D01F6D" w:rsidRPr="00E87CB7">
        <w:rPr>
          <w:bCs/>
          <w:sz w:val="22"/>
          <w:szCs w:val="22"/>
        </w:rPr>
        <w:t>19:05:110109:12</w:t>
      </w:r>
      <w:r w:rsidR="00D01F6D">
        <w:rPr>
          <w:bCs/>
          <w:sz w:val="22"/>
          <w:szCs w:val="22"/>
        </w:rPr>
        <w:t>8</w:t>
      </w:r>
      <w:r w:rsidR="00D01F6D" w:rsidRPr="00E87CB7">
        <w:rPr>
          <w:sz w:val="22"/>
          <w:szCs w:val="22"/>
        </w:rPr>
        <w:t xml:space="preserve">, расположенный по адресу: </w:t>
      </w:r>
      <w:proofErr w:type="gramStart"/>
      <w:r w:rsidR="000B7BC3" w:rsidRPr="00E87CB7">
        <w:rPr>
          <w:sz w:val="22"/>
          <w:szCs w:val="22"/>
        </w:rPr>
        <w:t>Российская Федерация</w:t>
      </w:r>
      <w:r w:rsidR="000B7BC3">
        <w:rPr>
          <w:sz w:val="22"/>
          <w:szCs w:val="22"/>
        </w:rPr>
        <w:t>,</w:t>
      </w:r>
      <w:r w:rsidR="000B7BC3" w:rsidRPr="00E87CB7">
        <w:rPr>
          <w:sz w:val="22"/>
          <w:szCs w:val="22"/>
        </w:rPr>
        <w:t xml:space="preserve"> </w:t>
      </w:r>
      <w:r w:rsidRPr="00E87CB7">
        <w:rPr>
          <w:sz w:val="22"/>
          <w:szCs w:val="22"/>
        </w:rPr>
        <w:t xml:space="preserve">Республика Хакасия, Аскизский район, с. Бельтирское, ул. Новая, 12А,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D01F6D">
        <w:rPr>
          <w:sz w:val="22"/>
          <w:szCs w:val="22"/>
        </w:rPr>
        <w:t>,</w:t>
      </w:r>
      <w:r w:rsidRPr="00E87CB7">
        <w:rPr>
          <w:sz w:val="22"/>
          <w:szCs w:val="22"/>
        </w:rPr>
        <w:t xml:space="preserve"> начальна</w:t>
      </w:r>
      <w:bookmarkStart w:id="0" w:name="_GoBack"/>
      <w:bookmarkEnd w:id="0"/>
      <w:r w:rsidRPr="00E87CB7">
        <w:rPr>
          <w:sz w:val="22"/>
          <w:szCs w:val="22"/>
        </w:rPr>
        <w:t>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11: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19:05:110109:129</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13,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80129C">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12: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19:05:110105:133</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14,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80129C">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13: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19:05:110105:134</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14А,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80129C">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14: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19:05:110105:135</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15,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80129C">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112051">
      <w:pPr>
        <w:pStyle w:val="13"/>
        <w:ind w:firstLine="709"/>
        <w:rPr>
          <w:sz w:val="22"/>
          <w:szCs w:val="22"/>
        </w:rPr>
      </w:pPr>
      <w:r w:rsidRPr="00E87CB7">
        <w:rPr>
          <w:sz w:val="22"/>
          <w:szCs w:val="22"/>
        </w:rPr>
        <w:t xml:space="preserve">Лот № 15: земельный участок с </w:t>
      </w:r>
      <w:proofErr w:type="gramStart"/>
      <w:r w:rsidRPr="00E87CB7">
        <w:rPr>
          <w:sz w:val="22"/>
          <w:szCs w:val="22"/>
        </w:rPr>
        <w:t>кадастровым</w:t>
      </w:r>
      <w:proofErr w:type="gramEnd"/>
      <w:r w:rsidRPr="00E87CB7">
        <w:rPr>
          <w:sz w:val="22"/>
          <w:szCs w:val="22"/>
        </w:rPr>
        <w:t xml:space="preserve"> № </w:t>
      </w:r>
      <w:r w:rsidRPr="00E87CB7">
        <w:rPr>
          <w:bCs/>
          <w:sz w:val="22"/>
          <w:szCs w:val="22"/>
        </w:rPr>
        <w:t>19:05:110105:136</w:t>
      </w:r>
      <w:r w:rsidRPr="00E87CB7">
        <w:rPr>
          <w:sz w:val="22"/>
          <w:szCs w:val="22"/>
        </w:rPr>
        <w:t xml:space="preserve">, расположенный по адресу: </w:t>
      </w:r>
      <w:proofErr w:type="gramStart"/>
      <w:r w:rsidRPr="00E87CB7">
        <w:rPr>
          <w:sz w:val="22"/>
          <w:szCs w:val="22"/>
        </w:rPr>
        <w:t xml:space="preserve">Российская Федерация, Республика Хакасия, Аскизский район, с. Бельтирское, ул. Новая, 16, общей площадью 1500 </w:t>
      </w:r>
      <w:proofErr w:type="spellStart"/>
      <w:r w:rsidRPr="00E87CB7">
        <w:rPr>
          <w:sz w:val="22"/>
          <w:szCs w:val="22"/>
        </w:rPr>
        <w:t>кв.м</w:t>
      </w:r>
      <w:proofErr w:type="spellEnd"/>
      <w:r w:rsidRPr="00E87CB7">
        <w:rPr>
          <w:sz w:val="22"/>
          <w:szCs w:val="22"/>
        </w:rPr>
        <w:t>., категория земли-земли населенных пунктов, разрешенное использование-для строительства многоквартирного жилого дома</w:t>
      </w:r>
      <w:r w:rsidR="0080129C">
        <w:rPr>
          <w:sz w:val="22"/>
          <w:szCs w:val="22"/>
        </w:rPr>
        <w:t>,</w:t>
      </w:r>
      <w:r w:rsidRPr="00E87CB7">
        <w:rPr>
          <w:sz w:val="22"/>
          <w:szCs w:val="22"/>
        </w:rPr>
        <w:t xml:space="preserve"> начальная цена (начальный размер годовой арендной платы) – 43100 руб., шаг аукциона – 1293</w:t>
      </w:r>
      <w:r w:rsidR="000B7BC3" w:rsidRPr="000B7BC3">
        <w:rPr>
          <w:sz w:val="22"/>
          <w:szCs w:val="22"/>
        </w:rPr>
        <w:t xml:space="preserve"> </w:t>
      </w:r>
      <w:r w:rsidR="000B7BC3" w:rsidRPr="00E87CB7">
        <w:rPr>
          <w:sz w:val="22"/>
          <w:szCs w:val="22"/>
        </w:rPr>
        <w:t>руб</w:t>
      </w:r>
      <w:r w:rsidRPr="00E87CB7">
        <w:rPr>
          <w:sz w:val="22"/>
          <w:szCs w:val="22"/>
        </w:rPr>
        <w:t>., размер задатка – 8620 руб.</w:t>
      </w:r>
      <w:proofErr w:type="gramEnd"/>
    </w:p>
    <w:p w:rsidR="00112051" w:rsidRPr="00E87CB7" w:rsidRDefault="00112051" w:rsidP="00D05260">
      <w:pPr>
        <w:tabs>
          <w:tab w:val="left" w:pos="720"/>
        </w:tabs>
        <w:adjustRightInd w:val="0"/>
        <w:spacing w:after="0" w:line="240" w:lineRule="auto"/>
        <w:jc w:val="both"/>
        <w:rPr>
          <w:rFonts w:ascii="Times New Roman" w:hAnsi="Times New Roman" w:cs="Times New Roman"/>
          <w:b/>
          <w:bCs/>
        </w:rPr>
      </w:pPr>
      <w:r w:rsidRPr="00E87CB7">
        <w:rPr>
          <w:rFonts w:ascii="Times New Roman" w:hAnsi="Times New Roman" w:cs="Times New Roman"/>
          <w:b/>
        </w:rPr>
        <w:t>Ограничения (обременения) прав</w:t>
      </w:r>
      <w:r w:rsidRPr="00E87CB7">
        <w:rPr>
          <w:rFonts w:ascii="Times New Roman" w:hAnsi="Times New Roman" w:cs="Times New Roman"/>
        </w:rPr>
        <w:t xml:space="preserve"> – не зарегистрированы.</w:t>
      </w:r>
      <w:r w:rsidRPr="00E87CB7">
        <w:rPr>
          <w:rFonts w:ascii="Times New Roman" w:hAnsi="Times New Roman" w:cs="Times New Roman"/>
          <w:b/>
          <w:bCs/>
        </w:rPr>
        <w:t xml:space="preserve"> </w:t>
      </w:r>
    </w:p>
    <w:p w:rsidR="00112051" w:rsidRPr="00E87CB7" w:rsidRDefault="00112051" w:rsidP="00D05260">
      <w:pPr>
        <w:tabs>
          <w:tab w:val="left" w:pos="720"/>
        </w:tabs>
        <w:adjustRightInd w:val="0"/>
        <w:spacing w:after="0" w:line="240" w:lineRule="auto"/>
        <w:jc w:val="both"/>
        <w:rPr>
          <w:rFonts w:ascii="Times New Roman" w:eastAsia="Calibri" w:hAnsi="Times New Roman" w:cs="Times New Roman"/>
        </w:rPr>
      </w:pPr>
      <w:r w:rsidRPr="00E87CB7">
        <w:rPr>
          <w:rFonts w:ascii="Times New Roman" w:eastAsia="Calibri" w:hAnsi="Times New Roman" w:cs="Times New Roman"/>
          <w:b/>
          <w:bCs/>
        </w:rPr>
        <w:t>Ограничения использования земельных участков</w:t>
      </w:r>
      <w:r w:rsidRPr="00E87CB7">
        <w:rPr>
          <w:rFonts w:ascii="Times New Roman" w:eastAsia="Calibri" w:hAnsi="Times New Roman" w:cs="Times New Roman"/>
          <w:bCs/>
        </w:rPr>
        <w:t xml:space="preserve">: </w:t>
      </w:r>
      <w:r w:rsidRPr="00E87CB7">
        <w:rPr>
          <w:rFonts w:ascii="Times New Roman" w:eastAsia="Calibri" w:hAnsi="Times New Roman" w:cs="Times New Roman"/>
        </w:rPr>
        <w:t>не зарегистрированы.</w:t>
      </w:r>
    </w:p>
    <w:p w:rsidR="00112051" w:rsidRPr="00E87CB7" w:rsidRDefault="00112051" w:rsidP="00D05260">
      <w:pPr>
        <w:tabs>
          <w:tab w:val="left" w:pos="720"/>
        </w:tabs>
        <w:spacing w:after="0" w:line="240" w:lineRule="auto"/>
        <w:jc w:val="both"/>
        <w:rPr>
          <w:rFonts w:ascii="Times New Roman" w:hAnsi="Times New Roman" w:cs="Times New Roman"/>
        </w:rPr>
      </w:pPr>
      <w:r w:rsidRPr="00E87CB7">
        <w:rPr>
          <w:rFonts w:ascii="Times New Roman" w:hAnsi="Times New Roman" w:cs="Times New Roman"/>
          <w:b/>
        </w:rPr>
        <w:t>Срок действия договора аренды</w:t>
      </w:r>
      <w:r w:rsidRPr="00E87CB7">
        <w:rPr>
          <w:rFonts w:ascii="Times New Roman" w:hAnsi="Times New Roman" w:cs="Times New Roman"/>
        </w:rPr>
        <w:t xml:space="preserve"> – 2 года.</w:t>
      </w:r>
    </w:p>
    <w:p w:rsidR="00D17A19" w:rsidRPr="00E87CB7" w:rsidRDefault="00D17A19" w:rsidP="00D17A19">
      <w:pPr>
        <w:tabs>
          <w:tab w:val="left" w:pos="720"/>
        </w:tabs>
        <w:spacing w:after="0" w:line="240" w:lineRule="auto"/>
        <w:jc w:val="both"/>
        <w:rPr>
          <w:rFonts w:ascii="Times New Roman" w:hAnsi="Times New Roman" w:cs="Times New Roman"/>
        </w:rPr>
      </w:pPr>
      <w:r w:rsidRPr="00E87CB7">
        <w:rPr>
          <w:rFonts w:ascii="Times New Roman" w:hAnsi="Times New Roman" w:cs="Times New Roman"/>
        </w:rPr>
        <w:t xml:space="preserve">Бланк заявки на участие в аукционе, проект договора аренды земельного участка и иную дополнительную информацию можно получить по адресу: с. </w:t>
      </w:r>
      <w:r w:rsidR="00D05260" w:rsidRPr="00E87CB7">
        <w:rPr>
          <w:rFonts w:ascii="Times New Roman" w:hAnsi="Times New Roman" w:cs="Times New Roman"/>
        </w:rPr>
        <w:t>Бельтирское</w:t>
      </w:r>
      <w:r w:rsidRPr="00E87CB7">
        <w:rPr>
          <w:rFonts w:ascii="Times New Roman" w:hAnsi="Times New Roman" w:cs="Times New Roman"/>
        </w:rPr>
        <w:t xml:space="preserve">, ул. </w:t>
      </w:r>
      <w:r w:rsidR="00D05260" w:rsidRPr="00E87CB7">
        <w:rPr>
          <w:rFonts w:ascii="Times New Roman" w:hAnsi="Times New Roman" w:cs="Times New Roman"/>
        </w:rPr>
        <w:t>Октябрьская</w:t>
      </w:r>
      <w:r w:rsidRPr="00E87CB7">
        <w:rPr>
          <w:rFonts w:ascii="Times New Roman" w:hAnsi="Times New Roman" w:cs="Times New Roman"/>
        </w:rPr>
        <w:t>, 2</w:t>
      </w:r>
      <w:r w:rsidR="00D05260" w:rsidRPr="00E87CB7">
        <w:rPr>
          <w:rFonts w:ascii="Times New Roman" w:hAnsi="Times New Roman" w:cs="Times New Roman"/>
        </w:rPr>
        <w:t>6, кабинет землеустроителя</w:t>
      </w:r>
      <w:r w:rsidRPr="00E87CB7">
        <w:rPr>
          <w:rFonts w:ascii="Times New Roman" w:hAnsi="Times New Roman" w:cs="Times New Roman"/>
        </w:rPr>
        <w:t xml:space="preserve">, тел.: </w:t>
      </w:r>
      <w:r w:rsidR="00115A97">
        <w:rPr>
          <w:rFonts w:ascii="Times New Roman" w:hAnsi="Times New Roman" w:cs="Times New Roman"/>
        </w:rPr>
        <w:t xml:space="preserve">8(39045) </w:t>
      </w:r>
      <w:r w:rsidRPr="00E87CB7">
        <w:rPr>
          <w:rFonts w:ascii="Times New Roman" w:hAnsi="Times New Roman" w:cs="Times New Roman"/>
        </w:rPr>
        <w:t>9-</w:t>
      </w:r>
      <w:r w:rsidR="00D05260" w:rsidRPr="00E87CB7">
        <w:rPr>
          <w:rFonts w:ascii="Times New Roman" w:hAnsi="Times New Roman" w:cs="Times New Roman"/>
        </w:rPr>
        <w:t>53-78</w:t>
      </w:r>
      <w:r w:rsidRPr="00E87CB7">
        <w:rPr>
          <w:rFonts w:ascii="Times New Roman" w:hAnsi="Times New Roman" w:cs="Times New Roman"/>
        </w:rPr>
        <w:t>, а также на официальном сайте</w:t>
      </w:r>
      <w:r w:rsidR="00115A97">
        <w:rPr>
          <w:rFonts w:ascii="Times New Roman" w:hAnsi="Times New Roman" w:cs="Times New Roman"/>
        </w:rPr>
        <w:t xml:space="preserve"> Б</w:t>
      </w:r>
      <w:r w:rsidR="005154D7">
        <w:rPr>
          <w:rFonts w:ascii="Times New Roman" w:hAnsi="Times New Roman" w:cs="Times New Roman"/>
        </w:rPr>
        <w:t>ельтирское-</w:t>
      </w:r>
      <w:proofErr w:type="spellStart"/>
      <w:r w:rsidR="005154D7">
        <w:rPr>
          <w:rFonts w:ascii="Times New Roman" w:hAnsi="Times New Roman" w:cs="Times New Roman"/>
        </w:rPr>
        <w:t>сп</w:t>
      </w:r>
      <w:proofErr w:type="gramStart"/>
      <w:r w:rsidR="005154D7">
        <w:rPr>
          <w:rFonts w:ascii="Times New Roman" w:hAnsi="Times New Roman" w:cs="Times New Roman"/>
        </w:rPr>
        <w:t>.р</w:t>
      </w:r>
      <w:proofErr w:type="gramEnd"/>
      <w:r w:rsidR="005154D7">
        <w:rPr>
          <w:rFonts w:ascii="Times New Roman" w:hAnsi="Times New Roman" w:cs="Times New Roman"/>
        </w:rPr>
        <w:t>ф</w:t>
      </w:r>
      <w:proofErr w:type="spellEnd"/>
      <w:r w:rsidRPr="00E87CB7">
        <w:rPr>
          <w:rFonts w:ascii="Times New Roman" w:hAnsi="Times New Roman" w:cs="Times New Roman"/>
        </w:rPr>
        <w:t xml:space="preserve">, официальном сайте Российской Федерации: </w:t>
      </w:r>
      <w:hyperlink r:id="rId5" w:history="1">
        <w:r w:rsidRPr="00E87CB7">
          <w:rPr>
            <w:rStyle w:val="aa"/>
            <w:rFonts w:ascii="Times New Roman" w:hAnsi="Times New Roman" w:cs="Times New Roman"/>
            <w:lang w:val="en-US"/>
          </w:rPr>
          <w:t>www</w:t>
        </w:r>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torgi</w:t>
        </w:r>
        <w:proofErr w:type="spellEnd"/>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gov</w:t>
        </w:r>
        <w:proofErr w:type="spellEnd"/>
        <w:r w:rsidRPr="00E87CB7">
          <w:rPr>
            <w:rStyle w:val="aa"/>
            <w:rFonts w:ascii="Times New Roman" w:hAnsi="Times New Roman" w:cs="Times New Roman"/>
          </w:rPr>
          <w:t>.</w:t>
        </w:r>
        <w:proofErr w:type="spellStart"/>
        <w:r w:rsidRPr="00E87CB7">
          <w:rPr>
            <w:rStyle w:val="aa"/>
            <w:rFonts w:ascii="Times New Roman" w:hAnsi="Times New Roman" w:cs="Times New Roman"/>
            <w:lang w:val="en-US"/>
          </w:rPr>
          <w:t>ru</w:t>
        </w:r>
        <w:proofErr w:type="spellEnd"/>
      </w:hyperlink>
      <w:r w:rsidRPr="00E87CB7">
        <w:rPr>
          <w:rFonts w:ascii="Times New Roman" w:hAnsi="Times New Roman" w:cs="Times New Roman"/>
        </w:rPr>
        <w:t>.</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b/>
          <w:sz w:val="22"/>
          <w:szCs w:val="22"/>
        </w:rPr>
        <w:t xml:space="preserve">Порядок приема заявки на участие в аукционе: </w:t>
      </w:r>
      <w:r w:rsidRPr="00E87CB7">
        <w:rPr>
          <w:rFonts w:ascii="Times New Roman" w:hAnsi="Times New Roman" w:cs="Times New Roman"/>
          <w:sz w:val="22"/>
          <w:szCs w:val="22"/>
        </w:rPr>
        <w:t>заявки на участие в аукционе подаются Организатору аукциона в письменной форме по месту нахождения Организатора аукциона или почтовым отправлением.</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Адрес места приема заявки</w:t>
      </w:r>
      <w:r w:rsidRPr="00E87CB7">
        <w:rPr>
          <w:rFonts w:ascii="Times New Roman" w:hAnsi="Times New Roman" w:cs="Times New Roman"/>
          <w:sz w:val="22"/>
          <w:szCs w:val="22"/>
        </w:rPr>
        <w:t>: 6557</w:t>
      </w:r>
      <w:r w:rsidR="00D05260" w:rsidRPr="00E87CB7">
        <w:rPr>
          <w:rFonts w:ascii="Times New Roman" w:hAnsi="Times New Roman" w:cs="Times New Roman"/>
          <w:sz w:val="22"/>
          <w:szCs w:val="22"/>
        </w:rPr>
        <w:t>11</w:t>
      </w:r>
      <w:r w:rsidRPr="00E87CB7">
        <w:rPr>
          <w:rFonts w:ascii="Times New Roman" w:hAnsi="Times New Roman" w:cs="Times New Roman"/>
          <w:sz w:val="22"/>
          <w:szCs w:val="22"/>
        </w:rPr>
        <w:t>, с.</w:t>
      </w:r>
      <w:r w:rsidR="00D05260" w:rsidRPr="00E87CB7">
        <w:rPr>
          <w:rFonts w:ascii="Times New Roman" w:hAnsi="Times New Roman" w:cs="Times New Roman"/>
          <w:sz w:val="22"/>
          <w:szCs w:val="22"/>
        </w:rPr>
        <w:t xml:space="preserve"> Бельтирское</w:t>
      </w:r>
      <w:r w:rsidRPr="00E87CB7">
        <w:rPr>
          <w:rFonts w:ascii="Times New Roman" w:hAnsi="Times New Roman" w:cs="Times New Roman"/>
          <w:sz w:val="22"/>
          <w:szCs w:val="22"/>
        </w:rPr>
        <w:t>, ул.</w:t>
      </w:r>
      <w:r w:rsidR="00D05260" w:rsidRPr="00E87CB7">
        <w:rPr>
          <w:rFonts w:ascii="Times New Roman" w:hAnsi="Times New Roman" w:cs="Times New Roman"/>
          <w:sz w:val="22"/>
          <w:szCs w:val="22"/>
        </w:rPr>
        <w:t xml:space="preserve"> Октябрьская</w:t>
      </w:r>
      <w:r w:rsidRPr="00E87CB7">
        <w:rPr>
          <w:rFonts w:ascii="Times New Roman" w:hAnsi="Times New Roman" w:cs="Times New Roman"/>
          <w:sz w:val="22"/>
          <w:szCs w:val="22"/>
        </w:rPr>
        <w:t>, 2</w:t>
      </w:r>
      <w:r w:rsidR="00D05260" w:rsidRPr="00E87CB7">
        <w:rPr>
          <w:rFonts w:ascii="Times New Roman" w:hAnsi="Times New Roman" w:cs="Times New Roman"/>
          <w:sz w:val="22"/>
          <w:szCs w:val="22"/>
        </w:rPr>
        <w:t>6</w:t>
      </w:r>
      <w:r w:rsidR="00546D77" w:rsidRPr="00E87CB7">
        <w:rPr>
          <w:rFonts w:ascii="Times New Roman" w:hAnsi="Times New Roman" w:cs="Times New Roman"/>
          <w:sz w:val="22"/>
          <w:szCs w:val="22"/>
        </w:rPr>
        <w:t>.</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Дата и время начала приема заявок на участие в аукционе</w:t>
      </w:r>
      <w:r w:rsidRPr="00E87CB7">
        <w:rPr>
          <w:rFonts w:ascii="Times New Roman" w:hAnsi="Times New Roman" w:cs="Times New Roman"/>
          <w:sz w:val="22"/>
          <w:szCs w:val="22"/>
        </w:rPr>
        <w:t xml:space="preserve">: </w:t>
      </w:r>
      <w:r w:rsidR="000C6F2E" w:rsidRPr="00E87CB7">
        <w:rPr>
          <w:rFonts w:ascii="Times New Roman" w:hAnsi="Times New Roman" w:cs="Times New Roman"/>
          <w:sz w:val="22"/>
          <w:szCs w:val="22"/>
        </w:rPr>
        <w:t>12.02</w:t>
      </w:r>
      <w:r w:rsidRPr="00E87CB7">
        <w:rPr>
          <w:rFonts w:ascii="Times New Roman" w:hAnsi="Times New Roman" w:cs="Times New Roman"/>
          <w:sz w:val="22"/>
          <w:szCs w:val="22"/>
        </w:rPr>
        <w:t>.201</w:t>
      </w:r>
      <w:r w:rsidR="000C64B5">
        <w:rPr>
          <w:rFonts w:ascii="Times New Roman" w:hAnsi="Times New Roman" w:cs="Times New Roman"/>
          <w:sz w:val="22"/>
          <w:szCs w:val="22"/>
        </w:rPr>
        <w:t>6</w:t>
      </w:r>
      <w:r w:rsidRPr="00E87CB7">
        <w:rPr>
          <w:rFonts w:ascii="Times New Roman" w:hAnsi="Times New Roman" w:cs="Times New Roman"/>
          <w:sz w:val="22"/>
          <w:szCs w:val="22"/>
        </w:rPr>
        <w:t xml:space="preserve"> г. с 9.00 ч (по местному времени)</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Дата и время окончания приема заявок на участие в аукционе:</w:t>
      </w:r>
      <w:r w:rsidRPr="00E87CB7">
        <w:rPr>
          <w:rFonts w:ascii="Times New Roman" w:hAnsi="Times New Roman" w:cs="Times New Roman"/>
        </w:rPr>
        <w:t xml:space="preserve"> </w:t>
      </w:r>
      <w:r w:rsidR="005154D7">
        <w:rPr>
          <w:rFonts w:ascii="Times New Roman" w:hAnsi="Times New Roman" w:cs="Times New Roman"/>
        </w:rPr>
        <w:t>09</w:t>
      </w:r>
      <w:r w:rsidR="00367879" w:rsidRPr="00E87CB7">
        <w:rPr>
          <w:rFonts w:ascii="Times New Roman" w:hAnsi="Times New Roman" w:cs="Times New Roman"/>
        </w:rPr>
        <w:t>.03.201</w:t>
      </w:r>
      <w:r w:rsidR="000C64B5">
        <w:rPr>
          <w:rFonts w:ascii="Times New Roman" w:hAnsi="Times New Roman" w:cs="Times New Roman"/>
        </w:rPr>
        <w:t>6</w:t>
      </w:r>
      <w:r w:rsidR="00367879" w:rsidRPr="00E87CB7">
        <w:rPr>
          <w:rFonts w:ascii="Times New Roman" w:hAnsi="Times New Roman" w:cs="Times New Roman"/>
        </w:rPr>
        <w:t xml:space="preserve"> г. до 17</w:t>
      </w:r>
      <w:r w:rsidRPr="00E87CB7">
        <w:rPr>
          <w:rFonts w:ascii="Times New Roman" w:hAnsi="Times New Roman" w:cs="Times New Roman"/>
        </w:rPr>
        <w:t>.00 ч (по местному времени)</w:t>
      </w:r>
    </w:p>
    <w:p w:rsidR="00D17A19" w:rsidRPr="00E87CB7" w:rsidRDefault="00D17A19" w:rsidP="00D17A19">
      <w:pPr>
        <w:widowControl w:val="0"/>
        <w:tabs>
          <w:tab w:val="left" w:pos="0"/>
          <w:tab w:val="left" w:pos="720"/>
        </w:tabs>
        <w:adjustRightInd w:val="0"/>
        <w:spacing w:after="0" w:line="240" w:lineRule="auto"/>
        <w:jc w:val="both"/>
        <w:rPr>
          <w:rFonts w:ascii="Times New Roman" w:hAnsi="Times New Roman" w:cs="Times New Roman"/>
          <w:color w:val="000000"/>
        </w:rPr>
      </w:pPr>
      <w:r w:rsidRPr="00E87CB7">
        <w:rPr>
          <w:rFonts w:ascii="Times New Roman" w:hAnsi="Times New Roman" w:cs="Times New Roman"/>
          <w:b/>
        </w:rPr>
        <w:t>Порядок внесения участниками аукциона задатка:</w:t>
      </w:r>
      <w:r w:rsidRPr="00E87CB7">
        <w:rPr>
          <w:rFonts w:ascii="Times New Roman" w:hAnsi="Times New Roman" w:cs="Times New Roman"/>
        </w:rPr>
        <w:t xml:space="preserve"> </w:t>
      </w:r>
      <w:r w:rsidRPr="00E87CB7">
        <w:rPr>
          <w:rFonts w:ascii="Times New Roman" w:hAnsi="Times New Roman" w:cs="Times New Roman"/>
          <w:bCs/>
        </w:rPr>
        <w:t xml:space="preserve">Задаток </w:t>
      </w:r>
      <w:r w:rsidRPr="00E87CB7">
        <w:rPr>
          <w:rFonts w:ascii="Times New Roman" w:hAnsi="Times New Roman" w:cs="Times New Roman"/>
        </w:rPr>
        <w:t xml:space="preserve">для участия в аукционе </w:t>
      </w:r>
      <w:r w:rsidRPr="00E87CB7">
        <w:rPr>
          <w:rFonts w:ascii="Times New Roman" w:hAnsi="Times New Roman" w:cs="Times New Roman"/>
          <w:color w:val="000000"/>
        </w:rPr>
        <w:t xml:space="preserve">должен поступить на расчетный счет организатора аукциона не позднее даты и времени окончания приема заявок, а именно: </w:t>
      </w:r>
      <w:r w:rsidR="00386946">
        <w:rPr>
          <w:rFonts w:ascii="Times New Roman" w:hAnsi="Times New Roman" w:cs="Times New Roman"/>
          <w:color w:val="000000"/>
        </w:rPr>
        <w:t>09</w:t>
      </w:r>
      <w:r w:rsidR="00367879" w:rsidRPr="00E87CB7">
        <w:rPr>
          <w:rFonts w:ascii="Times New Roman" w:hAnsi="Times New Roman" w:cs="Times New Roman"/>
          <w:color w:val="000000"/>
        </w:rPr>
        <w:t>.03.201</w:t>
      </w:r>
      <w:r w:rsidR="0029321C">
        <w:rPr>
          <w:rFonts w:ascii="Times New Roman" w:hAnsi="Times New Roman" w:cs="Times New Roman"/>
          <w:color w:val="000000"/>
        </w:rPr>
        <w:t>6</w:t>
      </w:r>
      <w:r w:rsidR="00367879" w:rsidRPr="00E87CB7">
        <w:rPr>
          <w:rFonts w:ascii="Times New Roman" w:hAnsi="Times New Roman" w:cs="Times New Roman"/>
          <w:color w:val="000000"/>
        </w:rPr>
        <w:t xml:space="preserve"> года, до 17</w:t>
      </w:r>
      <w:r w:rsidRPr="00E87CB7">
        <w:rPr>
          <w:rFonts w:ascii="Times New Roman" w:hAnsi="Times New Roman" w:cs="Times New Roman"/>
          <w:color w:val="000000"/>
        </w:rPr>
        <w:t>:00 местного времени. 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D17A19" w:rsidRPr="00E87CB7" w:rsidRDefault="00D17A19" w:rsidP="00131DA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b/>
        </w:rPr>
        <w:t xml:space="preserve">Порядок возврата задатка участникам аукциона: </w:t>
      </w:r>
      <w:r w:rsidRPr="00E87CB7">
        <w:rPr>
          <w:rFonts w:ascii="Times New Roman" w:hAnsi="Times New Roman" w:cs="Times New Roman"/>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17A19" w:rsidRPr="00E87CB7" w:rsidRDefault="00D17A19" w:rsidP="00131DA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17A19" w:rsidRPr="00E87CB7" w:rsidRDefault="00D17A19" w:rsidP="00D17A19">
      <w:pPr>
        <w:autoSpaceDE w:val="0"/>
        <w:autoSpaceDN w:val="0"/>
        <w:adjustRightInd w:val="0"/>
        <w:spacing w:after="0" w:line="240" w:lineRule="auto"/>
        <w:jc w:val="both"/>
        <w:rPr>
          <w:rFonts w:ascii="Times New Roman" w:hAnsi="Times New Roman" w:cs="Times New Roman"/>
        </w:rPr>
      </w:pPr>
      <w:r w:rsidRPr="00E87CB7">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17A19" w:rsidRPr="00E87CB7" w:rsidRDefault="00D17A19" w:rsidP="00D17A19">
      <w:pPr>
        <w:pStyle w:val="ConsPlusNormal"/>
        <w:jc w:val="both"/>
        <w:rPr>
          <w:rFonts w:ascii="Times New Roman" w:hAnsi="Times New Roman" w:cs="Times New Roman"/>
          <w:b/>
          <w:sz w:val="22"/>
          <w:szCs w:val="22"/>
        </w:rPr>
      </w:pPr>
      <w:r w:rsidRPr="00E87CB7">
        <w:rPr>
          <w:rFonts w:ascii="Times New Roman" w:hAnsi="Times New Roman" w:cs="Times New Roman"/>
          <w:sz w:val="22"/>
          <w:szCs w:val="22"/>
        </w:rPr>
        <w:t>Задаток, внесенный лицом, признанным победителем аукциона, задаток, внесенный иным лицом, с которым заключен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7A19" w:rsidRPr="00E87CB7" w:rsidRDefault="00D17A19" w:rsidP="00D17A19">
      <w:pPr>
        <w:pStyle w:val="ConsPlusNormal"/>
        <w:jc w:val="both"/>
        <w:rPr>
          <w:rFonts w:ascii="Times New Roman" w:hAnsi="Times New Roman" w:cs="Times New Roman"/>
          <w:sz w:val="22"/>
          <w:szCs w:val="22"/>
        </w:rPr>
      </w:pPr>
      <w:r w:rsidRPr="00E87CB7">
        <w:rPr>
          <w:rFonts w:ascii="Times New Roman" w:hAnsi="Times New Roman" w:cs="Times New Roman"/>
          <w:b/>
          <w:sz w:val="22"/>
          <w:szCs w:val="22"/>
        </w:rPr>
        <w:t>Банковские реквизиты счета для перечисления задатка:</w:t>
      </w:r>
    </w:p>
    <w:p w:rsidR="00E87CB7" w:rsidRDefault="00115A97" w:rsidP="00E87CB7">
      <w:pPr>
        <w:widowControl w:val="0"/>
        <w:tabs>
          <w:tab w:val="left" w:pos="0"/>
          <w:tab w:val="left" w:pos="540"/>
          <w:tab w:val="left" w:pos="720"/>
        </w:tabs>
        <w:adjustRightInd w:val="0"/>
        <w:jc w:val="both"/>
        <w:rPr>
          <w:rFonts w:ascii="Times New Roman" w:hAnsi="Times New Roman" w:cs="Times New Roman"/>
        </w:rPr>
      </w:pPr>
      <w:r>
        <w:rPr>
          <w:rFonts w:ascii="Times New Roman" w:hAnsi="Times New Roman" w:cs="Times New Roman"/>
        </w:rPr>
        <w:t>Р</w:t>
      </w:r>
      <w:r w:rsidR="00E87CB7" w:rsidRPr="00E87CB7">
        <w:rPr>
          <w:rFonts w:ascii="Times New Roman" w:hAnsi="Times New Roman" w:cs="Times New Roman"/>
        </w:rPr>
        <w:t>асчетный счет № 402048107951400</w:t>
      </w:r>
      <w:r w:rsidR="001A6BBE">
        <w:rPr>
          <w:rFonts w:ascii="Times New Roman" w:hAnsi="Times New Roman" w:cs="Times New Roman"/>
        </w:rPr>
        <w:t>100</w:t>
      </w:r>
      <w:r w:rsidR="00E87CB7" w:rsidRPr="00E87CB7">
        <w:rPr>
          <w:rFonts w:ascii="Times New Roman" w:hAnsi="Times New Roman" w:cs="Times New Roman"/>
        </w:rPr>
        <w:t>27 отделение - ГРКЦ НБ Республика Хакасия Бан</w:t>
      </w:r>
      <w:r w:rsidR="001645ED">
        <w:rPr>
          <w:rFonts w:ascii="Times New Roman" w:hAnsi="Times New Roman" w:cs="Times New Roman"/>
        </w:rPr>
        <w:t>ка России г. Абакан, ИНН 190500</w:t>
      </w:r>
      <w:r w:rsidR="00E87CB7" w:rsidRPr="00E87CB7">
        <w:rPr>
          <w:rFonts w:ascii="Times New Roman" w:hAnsi="Times New Roman" w:cs="Times New Roman"/>
        </w:rPr>
        <w:t>5</w:t>
      </w:r>
      <w:r w:rsidR="001645ED">
        <w:rPr>
          <w:rFonts w:ascii="Times New Roman" w:hAnsi="Times New Roman" w:cs="Times New Roman"/>
        </w:rPr>
        <w:t>2</w:t>
      </w:r>
      <w:r w:rsidR="00E87CB7" w:rsidRPr="00E87CB7">
        <w:rPr>
          <w:rFonts w:ascii="Times New Roman" w:hAnsi="Times New Roman" w:cs="Times New Roman"/>
        </w:rPr>
        <w:t xml:space="preserve">86, КПП 190501001, БИК 049514001. Получатель: УФК по Республике Хакасия (Администрация Бельтирского сельсовета Аскизского района Республики Хакасия) </w:t>
      </w:r>
      <w:proofErr w:type="gramStart"/>
      <w:r w:rsidR="00E87CB7" w:rsidRPr="00E87CB7">
        <w:rPr>
          <w:rFonts w:ascii="Times New Roman" w:hAnsi="Times New Roman" w:cs="Times New Roman"/>
        </w:rPr>
        <w:t>л</w:t>
      </w:r>
      <w:proofErr w:type="gramEnd"/>
      <w:r w:rsidR="00E87CB7" w:rsidRPr="00E87CB7">
        <w:rPr>
          <w:rFonts w:ascii="Times New Roman" w:hAnsi="Times New Roman" w:cs="Times New Roman"/>
        </w:rPr>
        <w:t xml:space="preserve">/с </w:t>
      </w:r>
      <w:r w:rsidR="004A14F7">
        <w:rPr>
          <w:rFonts w:ascii="Times New Roman" w:hAnsi="Times New Roman" w:cs="Times New Roman"/>
        </w:rPr>
        <w:t>03803000360</w:t>
      </w:r>
      <w:r w:rsidR="00E87CB7" w:rsidRPr="00E87CB7">
        <w:rPr>
          <w:rFonts w:ascii="Times New Roman" w:hAnsi="Times New Roman" w:cs="Times New Roman"/>
        </w:rPr>
        <w:t xml:space="preserve">, назначение платежа - </w:t>
      </w:r>
      <w:r w:rsidR="00E87CB7" w:rsidRPr="00E87CB7">
        <w:rPr>
          <w:rFonts w:ascii="Times New Roman" w:hAnsi="Times New Roman" w:cs="Times New Roman"/>
          <w:bCs/>
        </w:rPr>
        <w:t xml:space="preserve">Задаток </w:t>
      </w:r>
      <w:r w:rsidR="00E87CB7" w:rsidRPr="00E87CB7">
        <w:rPr>
          <w:rFonts w:ascii="Times New Roman" w:hAnsi="Times New Roman" w:cs="Times New Roman"/>
        </w:rPr>
        <w:t>для участия в аукционе.</w:t>
      </w:r>
    </w:p>
    <w:p w:rsidR="00115A97" w:rsidRPr="00E87CB7" w:rsidRDefault="00115A97" w:rsidP="00E87CB7">
      <w:pPr>
        <w:widowControl w:val="0"/>
        <w:tabs>
          <w:tab w:val="left" w:pos="0"/>
          <w:tab w:val="left" w:pos="540"/>
          <w:tab w:val="left" w:pos="720"/>
        </w:tabs>
        <w:adjustRightInd w:val="0"/>
        <w:jc w:val="both"/>
        <w:rPr>
          <w:rFonts w:ascii="Times New Roman" w:hAnsi="Times New Roman" w:cs="Times New Roman"/>
        </w:rPr>
      </w:pPr>
    </w:p>
    <w:p w:rsidR="00D17A19" w:rsidRPr="00E87CB7" w:rsidRDefault="00D17A19" w:rsidP="00E87CB7">
      <w:pPr>
        <w:pStyle w:val="ConsPlusNormal"/>
        <w:jc w:val="both"/>
        <w:rPr>
          <w:rFonts w:ascii="Times New Roman" w:hAnsi="Times New Roman" w:cs="Times New Roman"/>
          <w:sz w:val="22"/>
          <w:szCs w:val="22"/>
        </w:rPr>
      </w:pPr>
    </w:p>
    <w:sectPr w:rsidR="00D17A19" w:rsidRPr="00E87CB7" w:rsidSect="003B485E">
      <w:pgSz w:w="11906" w:h="16838" w:code="9"/>
      <w:pgMar w:top="426"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3E73"/>
    <w:rsid w:val="00013B65"/>
    <w:rsid w:val="00064DBF"/>
    <w:rsid w:val="00066ED1"/>
    <w:rsid w:val="00082C75"/>
    <w:rsid w:val="000B7BC3"/>
    <w:rsid w:val="000C64B5"/>
    <w:rsid w:val="000C6F2E"/>
    <w:rsid w:val="00112051"/>
    <w:rsid w:val="00115A97"/>
    <w:rsid w:val="00131DA9"/>
    <w:rsid w:val="0016274A"/>
    <w:rsid w:val="001645ED"/>
    <w:rsid w:val="001A6BBE"/>
    <w:rsid w:val="00244F8F"/>
    <w:rsid w:val="0029321C"/>
    <w:rsid w:val="002F00C3"/>
    <w:rsid w:val="00351E40"/>
    <w:rsid w:val="00367879"/>
    <w:rsid w:val="00380542"/>
    <w:rsid w:val="00386946"/>
    <w:rsid w:val="003B485E"/>
    <w:rsid w:val="003D3E73"/>
    <w:rsid w:val="0047382C"/>
    <w:rsid w:val="004840C3"/>
    <w:rsid w:val="004A14F7"/>
    <w:rsid w:val="004E3452"/>
    <w:rsid w:val="005154D7"/>
    <w:rsid w:val="00546D77"/>
    <w:rsid w:val="00573C71"/>
    <w:rsid w:val="005B4904"/>
    <w:rsid w:val="005C6F17"/>
    <w:rsid w:val="00627D74"/>
    <w:rsid w:val="00656D4B"/>
    <w:rsid w:val="006C405B"/>
    <w:rsid w:val="006D0F96"/>
    <w:rsid w:val="007539BF"/>
    <w:rsid w:val="0080129C"/>
    <w:rsid w:val="00803591"/>
    <w:rsid w:val="00942BD5"/>
    <w:rsid w:val="009A4C66"/>
    <w:rsid w:val="009C4143"/>
    <w:rsid w:val="00A61E56"/>
    <w:rsid w:val="00AC5A3C"/>
    <w:rsid w:val="00B509C5"/>
    <w:rsid w:val="00B759A3"/>
    <w:rsid w:val="00BE1795"/>
    <w:rsid w:val="00BF684B"/>
    <w:rsid w:val="00CE2F9F"/>
    <w:rsid w:val="00CF42B2"/>
    <w:rsid w:val="00D01F6D"/>
    <w:rsid w:val="00D05260"/>
    <w:rsid w:val="00D12248"/>
    <w:rsid w:val="00D17A19"/>
    <w:rsid w:val="00E70692"/>
    <w:rsid w:val="00E87CB7"/>
    <w:rsid w:val="00F30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E7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3D3E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942BD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942BD5"/>
    <w:rPr>
      <w:rFonts w:ascii="Times New Roman" w:eastAsia="Times New Roman" w:hAnsi="Times New Roman" w:cs="Times New Roman"/>
      <w:b/>
      <w:sz w:val="28"/>
      <w:szCs w:val="20"/>
      <w:lang w:eastAsia="ru-RU"/>
    </w:rPr>
  </w:style>
  <w:style w:type="paragraph" w:styleId="a6">
    <w:name w:val="Body Text"/>
    <w:basedOn w:val="a"/>
    <w:link w:val="a7"/>
    <w:rsid w:val="00066ED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66ED1"/>
    <w:rPr>
      <w:rFonts w:ascii="Times New Roman" w:eastAsia="Times New Roman" w:hAnsi="Times New Roman" w:cs="Times New Roman"/>
      <w:sz w:val="24"/>
      <w:szCs w:val="24"/>
      <w:lang w:eastAsia="ru-RU"/>
    </w:rPr>
  </w:style>
  <w:style w:type="paragraph" w:customStyle="1" w:styleId="13">
    <w:name w:val="бычный + 13 пт"/>
    <w:basedOn w:val="a8"/>
    <w:rsid w:val="00066ED1"/>
    <w:pPr>
      <w:ind w:firstLine="708"/>
      <w:jc w:val="both"/>
    </w:pPr>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066ED1"/>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066ED1"/>
    <w:rPr>
      <w:rFonts w:ascii="Consolas" w:hAnsi="Consolas" w:cs="Consolas"/>
      <w:sz w:val="21"/>
      <w:szCs w:val="21"/>
    </w:rPr>
  </w:style>
  <w:style w:type="character" w:styleId="aa">
    <w:name w:val="Hyperlink"/>
    <w:basedOn w:val="a0"/>
    <w:rsid w:val="00656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dc:creator>
  <cp:lastModifiedBy>Админ</cp:lastModifiedBy>
  <cp:revision>43</cp:revision>
  <dcterms:created xsi:type="dcterms:W3CDTF">2015-05-07T04:21:00Z</dcterms:created>
  <dcterms:modified xsi:type="dcterms:W3CDTF">2016-02-09T03:15:00Z</dcterms:modified>
</cp:coreProperties>
</file>