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940" w:rsidRDefault="00455940" w:rsidP="004559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20C22"/>
          <w:sz w:val="26"/>
          <w:szCs w:val="26"/>
        </w:rPr>
      </w:pPr>
      <w:r w:rsidRPr="00455940">
        <w:rPr>
          <w:rFonts w:ascii="Arial" w:hAnsi="Arial" w:cs="Arial"/>
          <w:b/>
          <w:color w:val="020C22"/>
          <w:sz w:val="26"/>
          <w:szCs w:val="26"/>
        </w:rPr>
        <w:t>ВНИМАНИЕ</w:t>
      </w:r>
      <w:r>
        <w:rPr>
          <w:rFonts w:ascii="Arial" w:hAnsi="Arial" w:cs="Arial"/>
          <w:color w:val="020C22"/>
          <w:sz w:val="26"/>
          <w:szCs w:val="26"/>
        </w:rPr>
        <w:t>!</w:t>
      </w:r>
    </w:p>
    <w:p w:rsidR="00455940" w:rsidRDefault="00455940" w:rsidP="004559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20C22"/>
          <w:sz w:val="26"/>
          <w:szCs w:val="26"/>
        </w:rPr>
      </w:pPr>
      <w:bookmarkStart w:id="0" w:name="_GoBack"/>
      <w:bookmarkEnd w:id="0"/>
    </w:p>
    <w:p w:rsidR="00455940" w:rsidRDefault="00455940" w:rsidP="004559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color w:val="020C22"/>
          <w:sz w:val="26"/>
          <w:szCs w:val="26"/>
        </w:rPr>
        <w:t xml:space="preserve">Федеральным законом </w:t>
      </w:r>
      <w:r>
        <w:rPr>
          <w:rFonts w:ascii="Arial" w:hAnsi="Arial" w:cs="Arial"/>
          <w:sz w:val="26"/>
          <w:szCs w:val="26"/>
        </w:rPr>
        <w:t>от 04.03.2022 N 32-ФЗ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"О внесении изменений в Уголовный кодекс Российской Федерации и статьи 31 и 151 Уголовно-процессуального кодекса Российской Федерации"</w:t>
      </w:r>
      <w:r>
        <w:rPr>
          <w:rFonts w:ascii="Arial" w:hAnsi="Arial" w:cs="Arial"/>
          <w:color w:val="020C22"/>
          <w:sz w:val="26"/>
          <w:szCs w:val="26"/>
        </w:rPr>
        <w:t xml:space="preserve"> </w:t>
      </w:r>
      <w:r>
        <w:rPr>
          <w:rFonts w:ascii="Arial" w:hAnsi="Arial" w:cs="Arial"/>
          <w:color w:val="020C22"/>
          <w:sz w:val="26"/>
          <w:szCs w:val="26"/>
        </w:rPr>
        <w:t xml:space="preserve">устанавливается уголовная ответственность </w:t>
      </w:r>
      <w:r>
        <w:rPr>
          <w:rFonts w:ascii="Arial" w:hAnsi="Arial" w:cs="Arial"/>
          <w:color w:val="020C22"/>
          <w:sz w:val="26"/>
          <w:szCs w:val="26"/>
        </w:rPr>
        <w:t>за п</w:t>
      </w:r>
      <w:r>
        <w:rPr>
          <w:rFonts w:ascii="Arial" w:hAnsi="Arial" w:cs="Arial"/>
          <w:sz w:val="26"/>
          <w:szCs w:val="26"/>
        </w:rPr>
        <w:t>убличные действия, направленные на дискредитацию использования Вооруженных Сил Российской Федерации в целях защиты интересов Российской Федерации и ее граждан, поддержания международного мира и безопасности, в том числе публичные призывы к воспрепятствованию использования Вооруженных</w:t>
      </w:r>
      <w:proofErr w:type="gramEnd"/>
      <w:r>
        <w:rPr>
          <w:rFonts w:ascii="Arial" w:hAnsi="Arial" w:cs="Arial"/>
          <w:sz w:val="26"/>
          <w:szCs w:val="26"/>
        </w:rPr>
        <w:t xml:space="preserve"> Сил Российской Федерации в указанных целях, совершенные лицом после его привлечения к административной ответственности за аналогичное деяние в течение одного года</w:t>
      </w:r>
      <w:r>
        <w:rPr>
          <w:rFonts w:ascii="Arial" w:hAnsi="Arial" w:cs="Arial"/>
          <w:sz w:val="26"/>
          <w:szCs w:val="26"/>
        </w:rPr>
        <w:t xml:space="preserve">. Наказание в виде </w:t>
      </w:r>
      <w:r>
        <w:rPr>
          <w:rFonts w:ascii="Arial" w:hAnsi="Arial" w:cs="Arial"/>
          <w:sz w:val="26"/>
          <w:szCs w:val="26"/>
        </w:rPr>
        <w:t>лишени</w:t>
      </w:r>
      <w:r>
        <w:rPr>
          <w:rFonts w:ascii="Arial" w:hAnsi="Arial" w:cs="Arial"/>
          <w:sz w:val="26"/>
          <w:szCs w:val="26"/>
        </w:rPr>
        <w:t>я</w:t>
      </w:r>
      <w:r>
        <w:rPr>
          <w:rFonts w:ascii="Arial" w:hAnsi="Arial" w:cs="Arial"/>
          <w:sz w:val="26"/>
          <w:szCs w:val="26"/>
        </w:rPr>
        <w:t xml:space="preserve"> свободы на срок до трех лет</w:t>
      </w:r>
      <w:r>
        <w:rPr>
          <w:rFonts w:ascii="Arial" w:hAnsi="Arial" w:cs="Arial"/>
          <w:sz w:val="26"/>
          <w:szCs w:val="26"/>
        </w:rPr>
        <w:t>.</w:t>
      </w:r>
    </w:p>
    <w:p w:rsidR="00455940" w:rsidRDefault="00455940" w:rsidP="004559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455940" w:rsidRDefault="00455940" w:rsidP="004559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 xml:space="preserve"> </w:t>
      </w:r>
    </w:p>
    <w:sectPr w:rsidR="00455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940"/>
    <w:rsid w:val="002A58B4"/>
    <w:rsid w:val="00455940"/>
    <w:rsid w:val="007E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5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5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0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2022-03-31T10:09:00Z</cp:lastPrinted>
  <dcterms:created xsi:type="dcterms:W3CDTF">2022-03-31T10:01:00Z</dcterms:created>
  <dcterms:modified xsi:type="dcterms:W3CDTF">2022-03-31T10:12:00Z</dcterms:modified>
</cp:coreProperties>
</file>