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0C34E9" w:rsidRDefault="000C34E9" w:rsidP="000C34E9">
      <w:pPr>
        <w:jc w:val="both"/>
        <w:rPr>
          <w:b/>
        </w:rPr>
      </w:pPr>
    </w:p>
    <w:p w:rsidR="00CE2847" w:rsidRPr="00CE2847" w:rsidRDefault="00CE2847" w:rsidP="00CE2847">
      <w:pPr>
        <w:rPr>
          <w:b/>
        </w:rPr>
      </w:pPr>
      <w:r w:rsidRPr="00CE2847">
        <w:rPr>
          <w:b/>
        </w:rPr>
        <w:t xml:space="preserve">- Требуется ли разрешение на соединение кухни с балконом? Если требуется, то куда обращаться? Постройка дома с </w:t>
      </w:r>
      <w:proofErr w:type="spellStart"/>
      <w:r w:rsidRPr="00CE2847">
        <w:rPr>
          <w:b/>
        </w:rPr>
        <w:t>сейсмоустойчивыми</w:t>
      </w:r>
      <w:proofErr w:type="spellEnd"/>
      <w:r w:rsidRPr="00CE2847">
        <w:rPr>
          <w:b/>
        </w:rPr>
        <w:t xml:space="preserve"> стенами.</w:t>
      </w:r>
    </w:p>
    <w:p w:rsidR="00CE2847" w:rsidRDefault="00CE2847" w:rsidP="00CE2847">
      <w:pPr>
        <w:jc w:val="both"/>
      </w:pPr>
    </w:p>
    <w:p w:rsidR="00CE2847" w:rsidRPr="00CE2847" w:rsidRDefault="00CE2847" w:rsidP="00CE2847">
      <w:pPr>
        <w:jc w:val="both"/>
      </w:pPr>
      <w:r w:rsidRPr="00CE2847">
        <w:t xml:space="preserve">- Любая реконструкция в квартире/доме требует разрешения от соответствующего органа местного самоуправления. Перед тем, как заняться перепланировкой, обратитесь в ДГАЗ (если вы – жительница Абакана): </w:t>
      </w:r>
      <w:proofErr w:type="spellStart"/>
      <w:r w:rsidRPr="00CE2847">
        <w:t>ул</w:t>
      </w:r>
      <w:proofErr w:type="gramStart"/>
      <w:r w:rsidRPr="00CE2847">
        <w:t>.П</w:t>
      </w:r>
      <w:proofErr w:type="gramEnd"/>
      <w:r w:rsidRPr="00CE2847">
        <w:t>ушкина</w:t>
      </w:r>
      <w:proofErr w:type="spellEnd"/>
      <w:r w:rsidRPr="00CE2847">
        <w:t xml:space="preserve">, 68, 12 </w:t>
      </w:r>
      <w:proofErr w:type="spellStart"/>
      <w:r w:rsidRPr="00CE2847">
        <w:t>каб</w:t>
      </w:r>
      <w:proofErr w:type="spellEnd"/>
      <w:r w:rsidRPr="00CE2847">
        <w:t xml:space="preserve">. (в рабочие дни с 8.00 до 17.00, кроме обеда 12.00-13.00) за консультацией. Для этого принесите имеющиеся у вас документы на дом/квартиру (техпаспорт, </w:t>
      </w:r>
      <w:proofErr w:type="spellStart"/>
      <w:r w:rsidRPr="00CE2847">
        <w:t>техплан</w:t>
      </w:r>
      <w:proofErr w:type="spellEnd"/>
      <w:r w:rsidRPr="00CE2847">
        <w:t>). Консультации специалисты ДГАЗ дают бесплатно. В случае отсутствия причин для запрета перепланировки (перечень запретов имеется только у вышеназванных специалистов) вас направят к проектировщику (подготовка проекта реконструкции платна)</w:t>
      </w:r>
      <w:proofErr w:type="gramStart"/>
      <w:r w:rsidRPr="00CE2847">
        <w:t>.Д</w:t>
      </w:r>
      <w:proofErr w:type="gramEnd"/>
      <w:r w:rsidRPr="00CE2847">
        <w:t xml:space="preserve">алее с готовым проектом реконструкции нужно будет обратиться с заявлением о выдаче разрешения на это в ДГАЗ. Только после получения официального разрешения вы сможете приступить к перепланировке дома. После проведения работ вам нужно будет опять прийти в ДГАЗ за разрешением на ввод в эксплуатацию объекта. После этого следует обратиться к кадастровому инженеру за подготовкой </w:t>
      </w:r>
      <w:proofErr w:type="spellStart"/>
      <w:r w:rsidRPr="00CE2847">
        <w:t>техплана</w:t>
      </w:r>
      <w:proofErr w:type="spellEnd"/>
      <w:r w:rsidRPr="00CE2847">
        <w:t xml:space="preserve">. С готовыми документами нужно будет обратиться в </w:t>
      </w:r>
      <w:proofErr w:type="spellStart"/>
      <w:r w:rsidRPr="00CE2847">
        <w:t>Росреестр</w:t>
      </w:r>
      <w:proofErr w:type="spellEnd"/>
      <w:r w:rsidRPr="00CE2847">
        <w:t xml:space="preserve"> (через МФЦ), чтобы подать заявление о внесении изменений сведений об объекте. Изменения вносятся в </w:t>
      </w:r>
      <w:proofErr w:type="gramStart"/>
      <w:r w:rsidRPr="00CE2847">
        <w:t>Единый</w:t>
      </w:r>
      <w:proofErr w:type="gramEnd"/>
      <w:r w:rsidRPr="00CE2847">
        <w:t xml:space="preserve"> </w:t>
      </w:r>
      <w:proofErr w:type="spellStart"/>
      <w:r w:rsidRPr="00CE2847">
        <w:t>госреестр</w:t>
      </w:r>
      <w:proofErr w:type="spellEnd"/>
      <w:r w:rsidRPr="00CE2847">
        <w:t xml:space="preserve"> недвижимости за 5 рабочих дней, госпошлина за это не предусмотрена.</w:t>
      </w:r>
    </w:p>
    <w:p w:rsidR="00CE2847" w:rsidRPr="00CE2847" w:rsidRDefault="00CE2847" w:rsidP="00CE2847">
      <w:pPr>
        <w:jc w:val="both"/>
      </w:pPr>
    </w:p>
    <w:p w:rsidR="00CE2847" w:rsidRPr="00CE2847" w:rsidRDefault="00CE2847" w:rsidP="00CE2847">
      <w:pPr>
        <w:jc w:val="both"/>
        <w:rPr>
          <w:b/>
        </w:rPr>
      </w:pPr>
      <w:r w:rsidRPr="00CE2847">
        <w:rPr>
          <w:b/>
        </w:rPr>
        <w:t>- Можем ли мы с супругом купить квартиру в общую собственность с определением долей? Не хочется потом связываться с разделом имущества.</w:t>
      </w:r>
    </w:p>
    <w:p w:rsidR="00CE2847" w:rsidRPr="00CE2847" w:rsidRDefault="00CE2847" w:rsidP="00CE2847">
      <w:pPr>
        <w:jc w:val="both"/>
        <w:rPr>
          <w:b/>
        </w:rPr>
      </w:pPr>
    </w:p>
    <w:p w:rsidR="00CE2847" w:rsidRDefault="00CE2847" w:rsidP="00CE2847">
      <w:pPr>
        <w:jc w:val="both"/>
      </w:pPr>
      <w:r w:rsidRPr="00CE2847">
        <w:t xml:space="preserve">- Законным режимом имущества супругов является режим совместной собственности (без определения долей). Если вы хотите купить квартиру в общую долевую собственность, то такой договор будет содержать элементы брачного  договора, который изменяет законный режим имущества супругов. Брачный договор заключается в письменной форме и подлежит нотариальному удостоверению (ст. 41 Семейного кодекса Российской Федерации). Таким образом, для совершения такой сделки необходимо обратиться к нотариусу для ее нотариального удостоверения.  </w:t>
      </w:r>
    </w:p>
    <w:p w:rsidR="00CE2847" w:rsidRDefault="00CE2847" w:rsidP="00CE2847">
      <w:pPr>
        <w:jc w:val="both"/>
      </w:pPr>
    </w:p>
    <w:p w:rsidR="00BC6C40" w:rsidRPr="009B2440" w:rsidRDefault="00BC6C40" w:rsidP="00BC6C40">
      <w:pPr>
        <w:jc w:val="both"/>
        <w:rPr>
          <w:b/>
          <w:color w:val="000000"/>
        </w:rPr>
      </w:pPr>
      <w:bookmarkStart w:id="0" w:name="_GoBack"/>
      <w:bookmarkEnd w:id="0"/>
      <w:r w:rsidRPr="009B2440">
        <w:rPr>
          <w:i/>
          <w:color w:val="000000"/>
        </w:rPr>
        <w:t xml:space="preserve">- </w:t>
      </w:r>
      <w:r w:rsidRPr="009B2440">
        <w:rPr>
          <w:b/>
          <w:color w:val="000000"/>
        </w:rPr>
        <w:t>Где можно узнать, какая кадастровая стоимость установлена их недвижимости?</w:t>
      </w:r>
    </w:p>
    <w:p w:rsidR="00BC6C40" w:rsidRPr="009B2440" w:rsidRDefault="00BC6C40" w:rsidP="00BC6C40">
      <w:pPr>
        <w:ind w:firstLine="708"/>
        <w:jc w:val="both"/>
        <w:rPr>
          <w:color w:val="000000"/>
        </w:rPr>
      </w:pPr>
      <w:r w:rsidRPr="009B2440">
        <w:rPr>
          <w:i/>
          <w:color w:val="000000"/>
        </w:rPr>
        <w:t xml:space="preserve">-  Кадастровую стоимость своего дома, квартиры или земли вы можете </w:t>
      </w:r>
      <w:r w:rsidRPr="009B2440">
        <w:rPr>
          <w:b/>
          <w:i/>
          <w:color w:val="000000"/>
          <w:u w:val="single"/>
        </w:rPr>
        <w:t>посмотреть бесплатно</w:t>
      </w:r>
      <w:r w:rsidRPr="009B2440">
        <w:rPr>
          <w:i/>
          <w:color w:val="000000"/>
        </w:rPr>
        <w:t xml:space="preserve">, воспользовавшись электронными сервисами на сайте </w:t>
      </w:r>
      <w:proofErr w:type="spellStart"/>
      <w:r w:rsidRPr="009B2440">
        <w:rPr>
          <w:i/>
          <w:color w:val="000000"/>
        </w:rPr>
        <w:t>Росреестра</w:t>
      </w:r>
      <w:proofErr w:type="spellEnd"/>
      <w:r w:rsidRPr="009B2440">
        <w:rPr>
          <w:i/>
          <w:color w:val="000000"/>
        </w:rPr>
        <w:t>: «Публичная кадастровая карта» (только на помещения, здания, объекты незавершенного строительства и земельные участки) и «Справочная информация по объекту недвижимости он-</w:t>
      </w:r>
      <w:proofErr w:type="spellStart"/>
      <w:r w:rsidRPr="009B2440">
        <w:rPr>
          <w:i/>
          <w:color w:val="000000"/>
        </w:rPr>
        <w:t>лайн</w:t>
      </w:r>
      <w:proofErr w:type="spellEnd"/>
      <w:r w:rsidRPr="009B2440">
        <w:rPr>
          <w:i/>
          <w:color w:val="000000"/>
        </w:rPr>
        <w:t xml:space="preserve">» (на все объекты), а также  – заказав Выписку из ЕГРН (это можно сделать в МФЦ или через сайт </w:t>
      </w:r>
      <w:proofErr w:type="spellStart"/>
      <w:r w:rsidRPr="009B2440">
        <w:rPr>
          <w:i/>
          <w:color w:val="000000"/>
        </w:rPr>
        <w:t>Росреестра</w:t>
      </w:r>
      <w:proofErr w:type="spellEnd"/>
      <w:r w:rsidRPr="009B2440">
        <w:rPr>
          <w:i/>
          <w:color w:val="000000"/>
        </w:rPr>
        <w:t>). В случае</w:t>
      </w:r>
      <w:proofErr w:type="gramStart"/>
      <w:r w:rsidRPr="009B2440">
        <w:rPr>
          <w:i/>
          <w:color w:val="000000"/>
        </w:rPr>
        <w:t>,</w:t>
      </w:r>
      <w:proofErr w:type="gramEnd"/>
      <w:r w:rsidRPr="009B2440">
        <w:rPr>
          <w:i/>
          <w:color w:val="000000"/>
        </w:rPr>
        <w:t xml:space="preserve"> если установленная для вашей недвижимости кадастровая стоимость в разы превышает реальную рыночную, есть смысл обратиться в суд или в Межведомственную комиссию по оспариванию кадастровой стоимости, существующую при Управлении </w:t>
      </w:r>
      <w:proofErr w:type="spellStart"/>
      <w:r w:rsidRPr="009B2440">
        <w:rPr>
          <w:i/>
          <w:color w:val="000000"/>
        </w:rPr>
        <w:t>Росреестра</w:t>
      </w:r>
      <w:proofErr w:type="spellEnd"/>
      <w:r w:rsidRPr="009B2440">
        <w:rPr>
          <w:i/>
          <w:color w:val="000000"/>
        </w:rPr>
        <w:t xml:space="preserve"> по РХ. О том, куда обращаться с этим вопросом, какие документы предоставить, каков порядок и сроки рассмотрения заявления – можно узнать, позвонив по номеру в Абакане: 8(3902) 22-86-35.</w:t>
      </w:r>
    </w:p>
    <w:p w:rsidR="00BC6C40" w:rsidRPr="009B2440" w:rsidRDefault="00BC6C40" w:rsidP="00BC6C40">
      <w:pPr>
        <w:rPr>
          <w:color w:val="444444"/>
          <w:sz w:val="23"/>
          <w:szCs w:val="23"/>
          <w:shd w:val="clear" w:color="auto" w:fill="E4E4E4"/>
        </w:rPr>
      </w:pPr>
    </w:p>
    <w:p w:rsidR="00CE2847" w:rsidRPr="00CE2847" w:rsidRDefault="00CE2847" w:rsidP="00CE2847">
      <w:pPr>
        <w:jc w:val="both"/>
      </w:pPr>
    </w:p>
    <w:p w:rsidR="00CE2847" w:rsidRPr="007A1A8A" w:rsidRDefault="00CE2847" w:rsidP="00CE2847">
      <w:pPr>
        <w:jc w:val="both"/>
        <w:rPr>
          <w:sz w:val="28"/>
          <w:szCs w:val="28"/>
        </w:rPr>
      </w:pPr>
    </w:p>
    <w:p w:rsidR="00465FE5" w:rsidRPr="001A193D" w:rsidRDefault="00465FE5" w:rsidP="001A193D">
      <w:pPr>
        <w:jc w:val="both"/>
        <w:rPr>
          <w:b/>
        </w:rPr>
      </w:pPr>
    </w:p>
    <w:sectPr w:rsidR="00465FE5" w:rsidRPr="001A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C34E9"/>
    <w:rsid w:val="000D17C6"/>
    <w:rsid w:val="000E101F"/>
    <w:rsid w:val="00114C9C"/>
    <w:rsid w:val="00185821"/>
    <w:rsid w:val="001863A6"/>
    <w:rsid w:val="001A193D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4B33"/>
    <w:rsid w:val="004D58FC"/>
    <w:rsid w:val="004E01FE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82C5D"/>
    <w:rsid w:val="00AC0A8C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C14A65"/>
    <w:rsid w:val="00C3185F"/>
    <w:rsid w:val="00C42D18"/>
    <w:rsid w:val="00C91B6C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142</cp:revision>
  <dcterms:created xsi:type="dcterms:W3CDTF">2018-12-04T01:32:00Z</dcterms:created>
  <dcterms:modified xsi:type="dcterms:W3CDTF">2019-10-21T02:00:00Z</dcterms:modified>
</cp:coreProperties>
</file>