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0C34E9" w:rsidRDefault="000C34E9" w:rsidP="000C34E9">
      <w:pPr>
        <w:jc w:val="both"/>
        <w:rPr>
          <w:b/>
        </w:rPr>
      </w:pPr>
    </w:p>
    <w:p w:rsidR="000C34E9" w:rsidRPr="000C34E9" w:rsidRDefault="000C34E9" w:rsidP="000C34E9">
      <w:pPr>
        <w:jc w:val="both"/>
        <w:rPr>
          <w:b/>
        </w:rPr>
      </w:pPr>
      <w:r>
        <w:rPr>
          <w:b/>
        </w:rPr>
        <w:t xml:space="preserve">- </w:t>
      </w:r>
      <w:r w:rsidRPr="000C34E9">
        <w:rPr>
          <w:b/>
        </w:rPr>
        <w:t>Я подал документы на государственную регистрацию прав. Мне приостановили</w:t>
      </w:r>
      <w:r w:rsidR="006208F3">
        <w:rPr>
          <w:b/>
        </w:rPr>
        <w:t xml:space="preserve"> с</w:t>
      </w:r>
      <w:bookmarkStart w:id="0" w:name="_GoBack"/>
      <w:bookmarkEnd w:id="0"/>
      <w:r w:rsidR="006208F3">
        <w:rPr>
          <w:b/>
        </w:rPr>
        <w:t>делку</w:t>
      </w:r>
      <w:r w:rsidRPr="000C34E9">
        <w:rPr>
          <w:b/>
        </w:rPr>
        <w:t>. Какие основания для приостановления могут быть?</w:t>
      </w:r>
    </w:p>
    <w:p w:rsidR="000C34E9" w:rsidRDefault="000C34E9" w:rsidP="000C34E9">
      <w:pPr>
        <w:jc w:val="both"/>
      </w:pPr>
    </w:p>
    <w:p w:rsidR="000C34E9" w:rsidRPr="000C34E9" w:rsidRDefault="000C34E9" w:rsidP="000C34E9">
      <w:pPr>
        <w:jc w:val="both"/>
      </w:pPr>
      <w:r>
        <w:t xml:space="preserve">- </w:t>
      </w:r>
      <w:r w:rsidRPr="000C34E9">
        <w:t>Приостановление государственной регистрации прав на недвижимое имущество может произойти по решению регистратора по следующим основаниям:</w:t>
      </w:r>
    </w:p>
    <w:p w:rsidR="000C34E9" w:rsidRPr="000C34E9" w:rsidRDefault="000C34E9" w:rsidP="000C34E9">
      <w:pPr>
        <w:jc w:val="both"/>
      </w:pPr>
      <w:r w:rsidRPr="000C34E9">
        <w:t>- имеются противоречия между заявленными правами и уже зарегистрированными правами;</w:t>
      </w:r>
    </w:p>
    <w:p w:rsidR="000C34E9" w:rsidRPr="000C34E9" w:rsidRDefault="000C34E9" w:rsidP="000C34E9">
      <w:pPr>
        <w:jc w:val="both"/>
      </w:pPr>
      <w:r w:rsidRPr="000C34E9">
        <w:t>- не предоставлены все документы, необходимые для регистрации;</w:t>
      </w:r>
    </w:p>
    <w:p w:rsidR="000C34E9" w:rsidRPr="000C34E9" w:rsidRDefault="000C34E9" w:rsidP="000C34E9">
      <w:pPr>
        <w:jc w:val="both"/>
      </w:pPr>
      <w:r w:rsidRPr="000C34E9">
        <w:t>- предоставленные документы не являются подлинными, или сведения, содержащиеся в них, недостоверны;</w:t>
      </w:r>
    </w:p>
    <w:p w:rsidR="000C34E9" w:rsidRPr="000C34E9" w:rsidRDefault="000C34E9" w:rsidP="000C34E9">
      <w:pPr>
        <w:jc w:val="both"/>
      </w:pPr>
      <w:r w:rsidRPr="000C34E9">
        <w:t>- форма и содержание документов не соответствует законодательству РФ;</w:t>
      </w:r>
    </w:p>
    <w:p w:rsidR="000C34E9" w:rsidRPr="000C34E9" w:rsidRDefault="000C34E9" w:rsidP="000C34E9">
      <w:pPr>
        <w:jc w:val="both"/>
      </w:pPr>
      <w:r w:rsidRPr="000C34E9">
        <w:t>- регистратор не получил сведения, которые он запросил для целей регистрации по межведомственным каналам;</w:t>
      </w:r>
    </w:p>
    <w:p w:rsidR="000C34E9" w:rsidRPr="000C34E9" w:rsidRDefault="000C34E9" w:rsidP="000C34E9">
      <w:pPr>
        <w:jc w:val="both"/>
      </w:pPr>
      <w:r w:rsidRPr="000C34E9">
        <w:t>- на объект недвижимости наложен арест или запрет на совершение с ним определенных действий;</w:t>
      </w:r>
    </w:p>
    <w:p w:rsidR="000C34E9" w:rsidRPr="000C34E9" w:rsidRDefault="000C34E9" w:rsidP="000C34E9">
      <w:pPr>
        <w:jc w:val="both"/>
      </w:pPr>
      <w:r w:rsidRPr="000C34E9">
        <w:t>- имеются противоречия между сведениями об объекте недвижимости, содержащимися в предоставленных на регистрацию документах, и сведениями, содержащимися в ЕГРН.</w:t>
      </w:r>
    </w:p>
    <w:p w:rsidR="000C34E9" w:rsidRPr="000C34E9" w:rsidRDefault="000C34E9" w:rsidP="000C34E9">
      <w:pPr>
        <w:jc w:val="both"/>
      </w:pPr>
      <w:r w:rsidRPr="000C34E9">
        <w:t>Кроме того, регистрация может быть также приостановлена по решению суда.</w:t>
      </w:r>
    </w:p>
    <w:p w:rsidR="001A193D" w:rsidRDefault="001A193D" w:rsidP="001A193D">
      <w:pPr>
        <w:jc w:val="both"/>
        <w:rPr>
          <w:color w:val="000000"/>
        </w:rPr>
      </w:pPr>
    </w:p>
    <w:p w:rsidR="001A193D" w:rsidRPr="001A193D" w:rsidRDefault="001A193D" w:rsidP="001A193D">
      <w:pPr>
        <w:jc w:val="both"/>
        <w:rPr>
          <w:b/>
          <w:color w:val="000000"/>
        </w:rPr>
      </w:pPr>
      <w:r w:rsidRPr="001A193D">
        <w:rPr>
          <w:color w:val="000000"/>
        </w:rPr>
        <w:t xml:space="preserve">- </w:t>
      </w:r>
      <w:r w:rsidRPr="001A193D">
        <w:rPr>
          <w:b/>
          <w:color w:val="000000"/>
        </w:rPr>
        <w:t>Как оформить договор мены недвижимости с учетом, что собственником меняемой квартиры является несовершеннолетний ребенок?</w:t>
      </w:r>
    </w:p>
    <w:p w:rsidR="001A193D" w:rsidRPr="001A193D" w:rsidRDefault="001A193D" w:rsidP="001A193D">
      <w:pPr>
        <w:jc w:val="both"/>
        <w:rPr>
          <w:color w:val="000000"/>
        </w:rPr>
      </w:pPr>
      <w:r w:rsidRPr="001A193D">
        <w:rPr>
          <w:color w:val="000000"/>
        </w:rPr>
        <w:t xml:space="preserve">- Договор мены приравнен к договору купли-продажи в части пакета документов. Только здесь понадобится не договор купли-продажи между продавцом и покупателем, а договор мены между собственниками меняемых квартир с указанием суммы доплаты в случае неравноценного обмена недвижимостью, оплаты госпошлины (так же, 2000 р. для физлиц). Так же, как и при договоре купли-продажи с участием несовершеннолетних, необходимо удостоверить такой договор нотариально, а также получить согласие органов опеки и попечительства. В этом случае документы в </w:t>
      </w:r>
      <w:proofErr w:type="spellStart"/>
      <w:r w:rsidRPr="001A193D">
        <w:rPr>
          <w:color w:val="000000"/>
        </w:rPr>
        <w:t>Росреестр</w:t>
      </w:r>
      <w:proofErr w:type="spellEnd"/>
      <w:r w:rsidRPr="001A193D">
        <w:rPr>
          <w:color w:val="000000"/>
        </w:rPr>
        <w:t xml:space="preserve"> подает нотариус.</w:t>
      </w:r>
    </w:p>
    <w:p w:rsidR="001A193D" w:rsidRPr="001A193D" w:rsidRDefault="001A193D" w:rsidP="001A193D">
      <w:pPr>
        <w:jc w:val="both"/>
        <w:rPr>
          <w:color w:val="000000"/>
        </w:rPr>
      </w:pPr>
    </w:p>
    <w:p w:rsidR="001A193D" w:rsidRPr="001A193D" w:rsidRDefault="001A193D" w:rsidP="001A193D">
      <w:pPr>
        <w:jc w:val="both"/>
        <w:rPr>
          <w:b/>
          <w:color w:val="000000"/>
        </w:rPr>
      </w:pPr>
      <w:r w:rsidRPr="001A193D">
        <w:rPr>
          <w:color w:val="000000"/>
        </w:rPr>
        <w:t xml:space="preserve">- </w:t>
      </w:r>
      <w:r w:rsidRPr="001A193D">
        <w:rPr>
          <w:b/>
          <w:color w:val="000000"/>
        </w:rPr>
        <w:t>Где, кроме налогообложения, применяется кадастровая стоимость?</w:t>
      </w:r>
    </w:p>
    <w:p w:rsidR="001A193D" w:rsidRPr="001A193D" w:rsidRDefault="001A193D" w:rsidP="001A193D">
      <w:pPr>
        <w:jc w:val="both"/>
        <w:rPr>
          <w:rFonts w:eastAsia="Arial Unicode MS"/>
          <w:kern w:val="2"/>
          <w:lang w:eastAsia="hi-IN" w:bidi="hi-IN"/>
        </w:rPr>
      </w:pPr>
      <w:r w:rsidRPr="001A193D">
        <w:rPr>
          <w:b/>
          <w:color w:val="000000"/>
        </w:rPr>
        <w:t xml:space="preserve">- </w:t>
      </w:r>
      <w:r w:rsidRPr="001A193D">
        <w:t xml:space="preserve">Она требуется для расчета величины налога на объект недвижимости; </w:t>
      </w:r>
    </w:p>
    <w:p w:rsidR="001A193D" w:rsidRPr="001A193D" w:rsidRDefault="001A193D" w:rsidP="001A193D">
      <w:pPr>
        <w:jc w:val="both"/>
      </w:pPr>
      <w:r w:rsidRPr="001A193D">
        <w:t xml:space="preserve">при определении налога при наследовании; </w:t>
      </w:r>
    </w:p>
    <w:p w:rsidR="001A193D" w:rsidRPr="001A193D" w:rsidRDefault="001A193D" w:rsidP="001A193D">
      <w:pPr>
        <w:jc w:val="both"/>
      </w:pPr>
      <w:r w:rsidRPr="001A193D">
        <w:t xml:space="preserve">при определении нотариальных услуг; </w:t>
      </w:r>
    </w:p>
    <w:p w:rsidR="001A193D" w:rsidRPr="001A193D" w:rsidRDefault="001A193D" w:rsidP="001A193D">
      <w:pPr>
        <w:jc w:val="both"/>
      </w:pPr>
      <w:r w:rsidRPr="001A193D">
        <w:t xml:space="preserve">при оформлении кредита в банке (требуется залог - объект недвижимости); </w:t>
      </w:r>
    </w:p>
    <w:p w:rsidR="001A193D" w:rsidRPr="001A193D" w:rsidRDefault="001A193D" w:rsidP="001A193D">
      <w:pPr>
        <w:jc w:val="both"/>
      </w:pPr>
      <w:r w:rsidRPr="001A193D">
        <w:t xml:space="preserve">при оформлении субсидий от региона, муниципалитета; </w:t>
      </w:r>
    </w:p>
    <w:p w:rsidR="001A193D" w:rsidRPr="001A193D" w:rsidRDefault="001A193D" w:rsidP="001A193D">
      <w:pPr>
        <w:jc w:val="both"/>
      </w:pPr>
      <w:r w:rsidRPr="001A193D">
        <w:t xml:space="preserve">для возможных судебных разбирательств; </w:t>
      </w:r>
    </w:p>
    <w:p w:rsidR="001A193D" w:rsidRPr="001A193D" w:rsidRDefault="001A193D" w:rsidP="001A193D">
      <w:pPr>
        <w:jc w:val="both"/>
      </w:pPr>
      <w:r w:rsidRPr="001A193D">
        <w:t>при начислении административных штрафов (например, при нарушении земельного законодательства), т.д.</w:t>
      </w:r>
    </w:p>
    <w:p w:rsidR="001A193D" w:rsidRPr="001A193D" w:rsidRDefault="001A193D" w:rsidP="001A193D">
      <w:pPr>
        <w:jc w:val="both"/>
      </w:pPr>
    </w:p>
    <w:sectPr w:rsidR="001A193D" w:rsidRPr="001A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C34E9"/>
    <w:rsid w:val="000D17C6"/>
    <w:rsid w:val="000E101F"/>
    <w:rsid w:val="00114C9C"/>
    <w:rsid w:val="00185821"/>
    <w:rsid w:val="001863A6"/>
    <w:rsid w:val="001A193D"/>
    <w:rsid w:val="001B34C5"/>
    <w:rsid w:val="00223714"/>
    <w:rsid w:val="00240394"/>
    <w:rsid w:val="00256ED4"/>
    <w:rsid w:val="00261229"/>
    <w:rsid w:val="0027553F"/>
    <w:rsid w:val="0028769E"/>
    <w:rsid w:val="002E2F2B"/>
    <w:rsid w:val="003056DF"/>
    <w:rsid w:val="00312D03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44C6B"/>
    <w:rsid w:val="004526CC"/>
    <w:rsid w:val="00465FE5"/>
    <w:rsid w:val="004D4B33"/>
    <w:rsid w:val="004D58FC"/>
    <w:rsid w:val="004E01FE"/>
    <w:rsid w:val="00525AE6"/>
    <w:rsid w:val="0055739A"/>
    <w:rsid w:val="00574E5B"/>
    <w:rsid w:val="00587E66"/>
    <w:rsid w:val="005934D8"/>
    <w:rsid w:val="005A3C4F"/>
    <w:rsid w:val="005D1DA3"/>
    <w:rsid w:val="005F19DD"/>
    <w:rsid w:val="005F34D0"/>
    <w:rsid w:val="006208F3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E15EE"/>
    <w:rsid w:val="00810AFF"/>
    <w:rsid w:val="008129AC"/>
    <w:rsid w:val="00840986"/>
    <w:rsid w:val="008568C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05BFB"/>
    <w:rsid w:val="00A82C5D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3185F"/>
    <w:rsid w:val="00C42D18"/>
    <w:rsid w:val="00C91B6C"/>
    <w:rsid w:val="00CD4C52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143</cp:revision>
  <cp:lastPrinted>2019-11-11T01:33:00Z</cp:lastPrinted>
  <dcterms:created xsi:type="dcterms:W3CDTF">2018-12-04T01:32:00Z</dcterms:created>
  <dcterms:modified xsi:type="dcterms:W3CDTF">2019-11-11T01:34:00Z</dcterms:modified>
</cp:coreProperties>
</file>